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FFF" w:rsidRPr="00FD60EC" w:rsidRDefault="00182D87" w:rsidP="00CC6E45">
      <w:pPr>
        <w:tabs>
          <w:tab w:val="left" w:pos="765"/>
          <w:tab w:val="right" w:pos="9070"/>
        </w:tabs>
        <w:spacing w:line="276" w:lineRule="auto"/>
        <w:rPr>
          <w:sz w:val="18"/>
          <w:szCs w:val="22"/>
        </w:rPr>
      </w:pPr>
      <w:r>
        <w:rPr>
          <w:caps/>
          <w:noProof/>
          <w:sz w:val="22"/>
          <w:szCs w:val="22"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-4.9pt;margin-top:-7.15pt;width:482.8pt;height:0;z-index:10" o:connectortype="straight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22.85pt;margin-top:.3pt;width:73.5pt;height:44.2pt;z-index:-3">
            <v:imagedata r:id="rId8" o:title="logo_email_2"/>
          </v:shape>
        </w:pict>
      </w:r>
      <w:r w:rsidR="00CC6E45">
        <w:rPr>
          <w:sz w:val="22"/>
          <w:szCs w:val="22"/>
        </w:rPr>
        <w:tab/>
      </w:r>
      <w:r w:rsidR="00CC6E45">
        <w:rPr>
          <w:sz w:val="22"/>
          <w:szCs w:val="22"/>
        </w:rPr>
        <w:tab/>
      </w:r>
      <w:hyperlink r:id="rId9" w:history="1">
        <w:r w:rsidR="00925EB9" w:rsidRPr="00FD60EC">
          <w:rPr>
            <w:rStyle w:val="Hypertextovprepojenie"/>
            <w:color w:val="auto"/>
            <w:sz w:val="18"/>
            <w:szCs w:val="22"/>
            <w:u w:val="none"/>
          </w:rPr>
          <w:t>www.atelierhipik.sk</w:t>
        </w:r>
      </w:hyperlink>
    </w:p>
    <w:p w:rsidR="00925EB9" w:rsidRPr="00FD60EC" w:rsidRDefault="00182D87" w:rsidP="00CC6E45">
      <w:pPr>
        <w:spacing w:line="276" w:lineRule="auto"/>
        <w:jc w:val="right"/>
        <w:rPr>
          <w:sz w:val="18"/>
          <w:szCs w:val="22"/>
          <w:lang w:val="en-US"/>
        </w:rPr>
      </w:pPr>
      <w:hyperlink r:id="rId10" w:history="1">
        <w:r w:rsidR="00925EB9" w:rsidRPr="00FD60EC">
          <w:rPr>
            <w:rStyle w:val="Hypertextovprepojenie"/>
            <w:color w:val="auto"/>
            <w:sz w:val="18"/>
            <w:szCs w:val="22"/>
            <w:u w:val="none"/>
          </w:rPr>
          <w:t>hipikmarcel</w:t>
        </w:r>
        <w:r w:rsidR="00925EB9" w:rsidRPr="00FD60EC">
          <w:rPr>
            <w:rStyle w:val="Hypertextovprepojenie"/>
            <w:color w:val="auto"/>
            <w:sz w:val="18"/>
            <w:szCs w:val="22"/>
            <w:u w:val="none"/>
            <w:lang w:val="en-US"/>
          </w:rPr>
          <w:t>@atelierhipik.sk</w:t>
        </w:r>
      </w:hyperlink>
    </w:p>
    <w:p w:rsidR="00925EB9" w:rsidRPr="00F32F02" w:rsidRDefault="00925EB9" w:rsidP="00CC6E45">
      <w:pPr>
        <w:spacing w:line="276" w:lineRule="auto"/>
        <w:jc w:val="right"/>
        <w:rPr>
          <w:sz w:val="18"/>
          <w:szCs w:val="22"/>
          <w:lang w:val="pl-PL"/>
        </w:rPr>
      </w:pPr>
      <w:r w:rsidRPr="00F32F02">
        <w:rPr>
          <w:sz w:val="18"/>
          <w:szCs w:val="22"/>
          <w:lang w:val="pl-PL"/>
        </w:rPr>
        <w:t>+421 903 565 430</w:t>
      </w:r>
    </w:p>
    <w:p w:rsidR="00134FFF" w:rsidRPr="00925EB9" w:rsidRDefault="00182D87" w:rsidP="00134FFF">
      <w:pPr>
        <w:rPr>
          <w:b/>
          <w:sz w:val="22"/>
          <w:szCs w:val="22"/>
        </w:rPr>
      </w:pPr>
      <w:r>
        <w:rPr>
          <w:caps/>
          <w:noProof/>
          <w:sz w:val="22"/>
          <w:szCs w:val="22"/>
          <w:lang w:eastAsia="sk-SK"/>
        </w:rPr>
        <w:pict>
          <v:shape id="_x0000_s1037" type="#_x0000_t32" style="position:absolute;margin-left:-4.9pt;margin-top:6.95pt;width:482.8pt;height:0;z-index:9" o:connectortype="straight"/>
        </w:pict>
      </w:r>
    </w:p>
    <w:p w:rsidR="00134FFF" w:rsidRPr="00925EB9" w:rsidRDefault="00134FFF" w:rsidP="00361FF2">
      <w:pPr>
        <w:jc w:val="center"/>
        <w:rPr>
          <w:b/>
          <w:sz w:val="22"/>
          <w:szCs w:val="22"/>
        </w:rPr>
      </w:pPr>
    </w:p>
    <w:p w:rsidR="00134FFF" w:rsidRPr="00925EB9" w:rsidRDefault="00134FFF" w:rsidP="00134FFF">
      <w:pPr>
        <w:rPr>
          <w:rFonts w:cs="Arial"/>
          <w:b/>
          <w:bCs/>
          <w:sz w:val="22"/>
          <w:szCs w:val="22"/>
        </w:rPr>
      </w:pPr>
    </w:p>
    <w:p w:rsidR="00134FFF" w:rsidRDefault="00134FFF" w:rsidP="007D24D2">
      <w:pPr>
        <w:jc w:val="center"/>
        <w:rPr>
          <w:rFonts w:cs="Arial"/>
          <w:b/>
          <w:bCs/>
          <w:sz w:val="22"/>
          <w:szCs w:val="22"/>
        </w:rPr>
      </w:pPr>
    </w:p>
    <w:p w:rsidR="00AE0546" w:rsidRDefault="00AE0546" w:rsidP="007D24D2">
      <w:pPr>
        <w:jc w:val="center"/>
        <w:rPr>
          <w:rFonts w:cs="Arial"/>
          <w:b/>
          <w:bCs/>
          <w:sz w:val="22"/>
          <w:szCs w:val="22"/>
        </w:rPr>
      </w:pPr>
    </w:p>
    <w:p w:rsidR="00AE0546" w:rsidRDefault="00AE0546" w:rsidP="007D24D2">
      <w:pPr>
        <w:jc w:val="center"/>
        <w:rPr>
          <w:rFonts w:cs="Arial"/>
          <w:b/>
          <w:bCs/>
          <w:sz w:val="22"/>
          <w:szCs w:val="22"/>
        </w:rPr>
      </w:pPr>
    </w:p>
    <w:p w:rsidR="00AE0546" w:rsidRDefault="00AE0546" w:rsidP="007D24D2">
      <w:pPr>
        <w:jc w:val="center"/>
        <w:rPr>
          <w:rFonts w:cs="Arial"/>
          <w:b/>
          <w:bCs/>
          <w:sz w:val="22"/>
          <w:szCs w:val="22"/>
        </w:rPr>
      </w:pPr>
    </w:p>
    <w:p w:rsidR="00AE0546" w:rsidRDefault="00AE0546" w:rsidP="007D24D2">
      <w:pPr>
        <w:jc w:val="center"/>
        <w:rPr>
          <w:rFonts w:cs="Arial"/>
          <w:b/>
          <w:bCs/>
          <w:sz w:val="22"/>
          <w:szCs w:val="22"/>
        </w:rPr>
      </w:pPr>
    </w:p>
    <w:p w:rsidR="007D24D2" w:rsidRDefault="007D24D2" w:rsidP="007D24D2">
      <w:pPr>
        <w:rPr>
          <w:rFonts w:cs="Arial"/>
          <w:sz w:val="52"/>
          <w:szCs w:val="52"/>
        </w:rPr>
      </w:pPr>
    </w:p>
    <w:p w:rsidR="00AE0546" w:rsidRDefault="00AE0546" w:rsidP="007D24D2">
      <w:pPr>
        <w:rPr>
          <w:rFonts w:cs="Arial"/>
          <w:sz w:val="52"/>
          <w:szCs w:val="52"/>
        </w:rPr>
      </w:pPr>
    </w:p>
    <w:p w:rsidR="00AE0546" w:rsidRDefault="00AE0546" w:rsidP="007D24D2">
      <w:pPr>
        <w:rPr>
          <w:rFonts w:cs="Arial"/>
          <w:sz w:val="52"/>
          <w:szCs w:val="52"/>
        </w:rPr>
      </w:pPr>
    </w:p>
    <w:p w:rsidR="00095FF5" w:rsidRDefault="00095FF5" w:rsidP="00134FFF">
      <w:pPr>
        <w:jc w:val="center"/>
        <w:rPr>
          <w:rFonts w:cs="Arial"/>
          <w:sz w:val="52"/>
          <w:szCs w:val="52"/>
        </w:rPr>
      </w:pPr>
      <w:r>
        <w:rPr>
          <w:rFonts w:cs="Arial"/>
          <w:sz w:val="52"/>
          <w:szCs w:val="52"/>
        </w:rPr>
        <w:t xml:space="preserve">PRESTAVBA BUDOVY </w:t>
      </w:r>
    </w:p>
    <w:p w:rsidR="00134FFF" w:rsidRDefault="00095FF5" w:rsidP="00134FFF">
      <w:pPr>
        <w:jc w:val="center"/>
        <w:rPr>
          <w:rFonts w:cs="Arial"/>
          <w:sz w:val="52"/>
          <w:szCs w:val="52"/>
        </w:rPr>
      </w:pPr>
      <w:r>
        <w:rPr>
          <w:rFonts w:cs="Arial"/>
          <w:sz w:val="52"/>
          <w:szCs w:val="52"/>
        </w:rPr>
        <w:t>NA BYTOVÝ DOM</w:t>
      </w:r>
      <w:r w:rsidR="00182D87">
        <w:rPr>
          <w:noProof/>
        </w:rPr>
        <w:pict>
          <v:shape id="Obrázok 2" o:spid="_x0000_s1039" type="#_x0000_t75" style="position:absolute;left:0;text-align:left;margin-left:70.9pt;margin-top:497.35pt;width:133.4pt;height:183.35pt;z-index:-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11" o:title=""/>
          </v:shape>
        </w:pict>
      </w:r>
    </w:p>
    <w:p w:rsidR="00921A12" w:rsidRDefault="00921A12" w:rsidP="00134FFF">
      <w:pPr>
        <w:jc w:val="center"/>
        <w:rPr>
          <w:rFonts w:cs="Arial"/>
          <w:sz w:val="36"/>
          <w:szCs w:val="36"/>
        </w:rPr>
      </w:pPr>
    </w:p>
    <w:p w:rsidR="00095FF5" w:rsidRDefault="00095FF5" w:rsidP="00134FFF">
      <w:pPr>
        <w:jc w:val="center"/>
        <w:rPr>
          <w:rFonts w:cs="Arial"/>
          <w:sz w:val="22"/>
          <w:szCs w:val="22"/>
        </w:rPr>
      </w:pPr>
    </w:p>
    <w:p w:rsidR="00CC6E45" w:rsidRPr="00804228" w:rsidRDefault="00804228" w:rsidP="00804228">
      <w:pPr>
        <w:jc w:val="center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TECHNICKÁ SPRÁVA</w:t>
      </w:r>
    </w:p>
    <w:p w:rsidR="00925EB9" w:rsidRDefault="00925EB9" w:rsidP="00804228">
      <w:pPr>
        <w:rPr>
          <w:rFonts w:cs="Arial"/>
          <w:sz w:val="22"/>
          <w:szCs w:val="22"/>
        </w:rPr>
      </w:pPr>
    </w:p>
    <w:p w:rsidR="00925EB9" w:rsidRDefault="00925EB9" w:rsidP="00134FFF">
      <w:pPr>
        <w:jc w:val="center"/>
        <w:rPr>
          <w:rFonts w:cs="Arial"/>
          <w:sz w:val="22"/>
          <w:szCs w:val="22"/>
        </w:rPr>
      </w:pPr>
    </w:p>
    <w:p w:rsidR="00AE0546" w:rsidRDefault="00AE0546" w:rsidP="00134FFF">
      <w:pPr>
        <w:jc w:val="center"/>
        <w:rPr>
          <w:rFonts w:cs="Arial"/>
          <w:sz w:val="22"/>
          <w:szCs w:val="22"/>
        </w:rPr>
      </w:pPr>
    </w:p>
    <w:p w:rsidR="00AE0546" w:rsidRDefault="00AE0546" w:rsidP="00134FFF">
      <w:pPr>
        <w:jc w:val="center"/>
        <w:rPr>
          <w:rFonts w:cs="Arial"/>
          <w:sz w:val="22"/>
          <w:szCs w:val="22"/>
        </w:rPr>
      </w:pPr>
    </w:p>
    <w:p w:rsidR="00AE0546" w:rsidRDefault="00AE0546" w:rsidP="00134FFF">
      <w:pPr>
        <w:jc w:val="center"/>
        <w:rPr>
          <w:rFonts w:cs="Arial"/>
          <w:sz w:val="22"/>
          <w:szCs w:val="22"/>
        </w:rPr>
      </w:pPr>
    </w:p>
    <w:p w:rsidR="00AE0546" w:rsidRDefault="00182D87" w:rsidP="00134FFF">
      <w:pPr>
        <w:jc w:val="center"/>
        <w:rPr>
          <w:rFonts w:cs="Arial"/>
          <w:sz w:val="22"/>
          <w:szCs w:val="22"/>
        </w:rPr>
      </w:pPr>
      <w:r>
        <w:rPr>
          <w:noProof/>
        </w:rPr>
        <w:pict>
          <v:shape id="_x0000_s1040" type="#_x0000_t75" style="position:absolute;left:0;text-align:left;margin-left:423.4pt;margin-top:407.35pt;width:133.4pt;height:183.35pt;z-index:-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11" o:title=""/>
          </v:shape>
        </w:pict>
      </w:r>
    </w:p>
    <w:p w:rsidR="00AE0546" w:rsidRDefault="00AE0546" w:rsidP="00134FFF">
      <w:pPr>
        <w:jc w:val="center"/>
        <w:rPr>
          <w:rFonts w:cs="Arial"/>
          <w:sz w:val="22"/>
          <w:szCs w:val="22"/>
        </w:rPr>
      </w:pPr>
    </w:p>
    <w:p w:rsidR="00CC6E45" w:rsidRDefault="00182D87" w:rsidP="00CC6E45">
      <w:pPr>
        <w:spacing w:line="360" w:lineRule="auto"/>
        <w:rPr>
          <w:rFonts w:cs="Arial"/>
          <w:caps/>
          <w:sz w:val="22"/>
          <w:szCs w:val="22"/>
        </w:rPr>
      </w:pPr>
      <w:r>
        <w:rPr>
          <w:caps/>
          <w:noProof/>
          <w:sz w:val="22"/>
          <w:szCs w:val="22"/>
          <w:lang w:eastAsia="sk-SK"/>
        </w:rPr>
        <w:pict>
          <v:rect id="_x0000_s1029" style="position:absolute;margin-left:426.45pt;margin-top:7.45pt;width:56.7pt;height:56.7pt;z-index:2" strokecolor="gray"/>
        </w:pict>
      </w:r>
      <w:r>
        <w:rPr>
          <w:rFonts w:cs="Ebrima"/>
          <w:noProof/>
          <w:color w:val="000000"/>
          <w:sz w:val="14"/>
          <w:szCs w:val="14"/>
          <w:lang w:eastAsia="sk-SK"/>
        </w:rPr>
        <w:pict>
          <v:shape id="_x0000_s1032" type="#_x0000_t32" style="position:absolute;margin-left:.35pt;margin-top:11.95pt;width:208.5pt;height:0;z-index:4" o:connectortype="straight"/>
        </w:pict>
      </w:r>
      <w:r w:rsidR="0054791D" w:rsidRPr="00CC6E45">
        <w:rPr>
          <w:rFonts w:cs="Ebrima"/>
          <w:color w:val="000000"/>
          <w:sz w:val="14"/>
          <w:szCs w:val="14"/>
          <w:lang w:eastAsia="sk-SK"/>
        </w:rPr>
        <w:t>investor / client</w:t>
      </w:r>
      <w:r w:rsidR="00925EB9" w:rsidRPr="00794428">
        <w:rPr>
          <w:rFonts w:cs="Arial"/>
          <w:caps/>
          <w:sz w:val="22"/>
          <w:szCs w:val="22"/>
        </w:rPr>
        <w:tab/>
      </w:r>
      <w:r w:rsidR="00925EB9" w:rsidRPr="00794428">
        <w:rPr>
          <w:rFonts w:cs="Arial"/>
          <w:caps/>
          <w:sz w:val="22"/>
          <w:szCs w:val="22"/>
        </w:rPr>
        <w:tab/>
      </w:r>
    </w:p>
    <w:p w:rsidR="00AE0546" w:rsidRDefault="00AE0546" w:rsidP="00CC6E45">
      <w:pPr>
        <w:rPr>
          <w:caps/>
          <w:sz w:val="22"/>
          <w:szCs w:val="22"/>
        </w:rPr>
      </w:pPr>
      <w:r>
        <w:rPr>
          <w:caps/>
          <w:sz w:val="22"/>
          <w:szCs w:val="22"/>
        </w:rPr>
        <w:t>obec Sobotište</w:t>
      </w:r>
    </w:p>
    <w:p w:rsidR="007D24D2" w:rsidRDefault="00AE0546" w:rsidP="00CC6E45">
      <w:pPr>
        <w:rPr>
          <w:caps/>
          <w:sz w:val="22"/>
          <w:szCs w:val="22"/>
        </w:rPr>
      </w:pPr>
      <w:r w:rsidRPr="00AE0546">
        <w:rPr>
          <w:caps/>
          <w:sz w:val="22"/>
          <w:szCs w:val="22"/>
        </w:rPr>
        <w:t>Obecný úrad Sobotište, č. 11, 906 05  Sobotište</w:t>
      </w:r>
    </w:p>
    <w:p w:rsidR="00AE0546" w:rsidRPr="00794428" w:rsidRDefault="00AE0546" w:rsidP="00CC6E45">
      <w:pPr>
        <w:rPr>
          <w:bCs/>
          <w:caps/>
          <w:sz w:val="22"/>
          <w:szCs w:val="22"/>
        </w:rPr>
      </w:pPr>
    </w:p>
    <w:p w:rsidR="00CC6E45" w:rsidRPr="00CC6E45" w:rsidRDefault="00182D87" w:rsidP="00CC6E45">
      <w:pPr>
        <w:autoSpaceDE w:val="0"/>
        <w:autoSpaceDN w:val="0"/>
        <w:adjustRightInd w:val="0"/>
        <w:spacing w:line="360" w:lineRule="auto"/>
        <w:rPr>
          <w:rFonts w:cs="Ebrima"/>
          <w:color w:val="000000"/>
          <w:sz w:val="14"/>
          <w:szCs w:val="14"/>
          <w:lang w:eastAsia="sk-SK"/>
        </w:rPr>
      </w:pPr>
      <w:r>
        <w:rPr>
          <w:caps/>
          <w:noProof/>
          <w:sz w:val="22"/>
          <w:szCs w:val="22"/>
          <w:lang w:eastAsia="sk-SK"/>
        </w:rPr>
        <w:pict>
          <v:shape id="_x0000_s1030" type="#_x0000_t32" style="position:absolute;margin-left:319.5pt;margin-top:5.1pt;width:96.75pt;height:0;flip:x;z-index:3" o:connectortype="straight" strokecolor="gray">
            <v:stroke dashstyle="1 1" endcap="round"/>
          </v:shape>
        </w:pict>
      </w:r>
      <w:r>
        <w:rPr>
          <w:bCs/>
          <w:caps/>
          <w:noProof/>
          <w:sz w:val="22"/>
          <w:szCs w:val="22"/>
          <w:lang w:eastAsia="sk-SK"/>
        </w:rPr>
        <w:pict>
          <v:rect id="_x0000_s1028" style="position:absolute;margin-left:364.1pt;margin-top:11.4pt;width:119.05pt;height:119.05pt;z-index:1" strokecolor="gray"/>
        </w:pict>
      </w:r>
      <w:r>
        <w:rPr>
          <w:rFonts w:cs="Ebrima"/>
          <w:noProof/>
          <w:color w:val="000000"/>
          <w:sz w:val="14"/>
          <w:szCs w:val="14"/>
          <w:lang w:eastAsia="sk-SK"/>
        </w:rPr>
        <w:pict>
          <v:shape id="_x0000_s1033" type="#_x0000_t32" style="position:absolute;margin-left:.35pt;margin-top:11.4pt;width:208.5pt;height:0;z-index:5" o:connectortype="straight"/>
        </w:pict>
      </w:r>
      <w:r w:rsidR="00CC6E45" w:rsidRPr="00CC6E45">
        <w:rPr>
          <w:rFonts w:cs="Ebrima"/>
          <w:color w:val="000000"/>
          <w:sz w:val="14"/>
          <w:szCs w:val="14"/>
          <w:lang w:eastAsia="sk-SK"/>
        </w:rPr>
        <w:t>miesto stavby / project place</w:t>
      </w:r>
    </w:p>
    <w:p w:rsidR="00AE0546" w:rsidRDefault="00AE0546" w:rsidP="00794428">
      <w:pPr>
        <w:rPr>
          <w:caps/>
          <w:sz w:val="22"/>
          <w:szCs w:val="22"/>
        </w:rPr>
      </w:pPr>
      <w:r>
        <w:rPr>
          <w:caps/>
          <w:sz w:val="22"/>
          <w:szCs w:val="22"/>
        </w:rPr>
        <w:t>obec Sobotište</w:t>
      </w:r>
    </w:p>
    <w:p w:rsidR="007D24D2" w:rsidRDefault="00AE0546" w:rsidP="00794428">
      <w:pPr>
        <w:rPr>
          <w:caps/>
          <w:sz w:val="22"/>
          <w:szCs w:val="22"/>
        </w:rPr>
      </w:pPr>
      <w:r w:rsidRPr="00AE0546">
        <w:rPr>
          <w:caps/>
          <w:sz w:val="22"/>
          <w:szCs w:val="22"/>
        </w:rPr>
        <w:t>č.p.: 102/1, 102/7</w:t>
      </w:r>
    </w:p>
    <w:p w:rsidR="00AE0546" w:rsidRPr="00794428" w:rsidRDefault="00AE0546" w:rsidP="00794428">
      <w:pPr>
        <w:rPr>
          <w:bCs/>
          <w:caps/>
          <w:sz w:val="22"/>
          <w:szCs w:val="22"/>
        </w:rPr>
      </w:pPr>
    </w:p>
    <w:p w:rsidR="00CC6E45" w:rsidRDefault="00182D87" w:rsidP="00CC6E45">
      <w:pPr>
        <w:spacing w:line="360" w:lineRule="auto"/>
        <w:rPr>
          <w:bCs/>
          <w:caps/>
          <w:sz w:val="22"/>
          <w:szCs w:val="22"/>
        </w:rPr>
      </w:pPr>
      <w:r>
        <w:rPr>
          <w:rFonts w:cs="Ebrima"/>
          <w:noProof/>
          <w:color w:val="000000"/>
          <w:sz w:val="14"/>
          <w:szCs w:val="14"/>
          <w:lang w:eastAsia="sk-SK"/>
        </w:rPr>
        <w:pict>
          <v:shape id="_x0000_s1034" type="#_x0000_t32" style="position:absolute;margin-left:.35pt;margin-top:10.85pt;width:132pt;height:0;z-index:6" o:connectortype="straight"/>
        </w:pict>
      </w:r>
      <w:r w:rsidR="00CC6E45" w:rsidRPr="00CC6E45">
        <w:rPr>
          <w:rFonts w:cs="Ebrima"/>
          <w:color w:val="000000"/>
          <w:sz w:val="14"/>
          <w:szCs w:val="14"/>
          <w:lang w:eastAsia="sk-SK"/>
        </w:rPr>
        <w:t>hlavný inžienier projektu / general designer</w:t>
      </w:r>
      <w:r w:rsidR="00794428" w:rsidRPr="00794428">
        <w:rPr>
          <w:bCs/>
          <w:caps/>
          <w:sz w:val="22"/>
          <w:szCs w:val="22"/>
        </w:rPr>
        <w:tab/>
      </w:r>
    </w:p>
    <w:p w:rsidR="00794428" w:rsidRPr="00794428" w:rsidRDefault="00794428" w:rsidP="00794428">
      <w:pPr>
        <w:rPr>
          <w:bCs/>
          <w:caps/>
          <w:sz w:val="22"/>
          <w:szCs w:val="22"/>
        </w:rPr>
      </w:pPr>
      <w:r w:rsidRPr="00794428">
        <w:rPr>
          <w:bCs/>
          <w:caps/>
          <w:sz w:val="22"/>
          <w:szCs w:val="22"/>
        </w:rPr>
        <w:t>Ing. Marcel Hipík</w:t>
      </w:r>
    </w:p>
    <w:p w:rsidR="00794428" w:rsidRPr="00794428" w:rsidRDefault="00794428" w:rsidP="00794428">
      <w:pPr>
        <w:rPr>
          <w:caps/>
          <w:sz w:val="22"/>
          <w:szCs w:val="22"/>
        </w:rPr>
      </w:pPr>
    </w:p>
    <w:p w:rsidR="00CC6E45" w:rsidRDefault="00182D87" w:rsidP="00CC6E45">
      <w:pPr>
        <w:spacing w:line="360" w:lineRule="auto"/>
        <w:rPr>
          <w:caps/>
          <w:sz w:val="22"/>
          <w:szCs w:val="22"/>
        </w:rPr>
      </w:pPr>
      <w:r>
        <w:rPr>
          <w:rFonts w:cs="Ebrima"/>
          <w:noProof/>
          <w:color w:val="000000"/>
          <w:sz w:val="14"/>
          <w:szCs w:val="14"/>
          <w:lang w:eastAsia="sk-SK"/>
        </w:rPr>
        <w:pict>
          <v:shape id="_x0000_s1035" type="#_x0000_t32" style="position:absolute;margin-left:.35pt;margin-top:10.95pt;width:84.75pt;height:0;z-index:7" o:connectortype="straight"/>
        </w:pict>
      </w:r>
      <w:r w:rsidR="00CC6E45" w:rsidRPr="00CC6E45">
        <w:rPr>
          <w:rFonts w:cs="Ebrima"/>
          <w:color w:val="000000"/>
          <w:sz w:val="14"/>
          <w:szCs w:val="14"/>
          <w:lang w:eastAsia="sk-SK"/>
        </w:rPr>
        <w:t>dátum / date</w:t>
      </w:r>
      <w:r w:rsidR="00794428" w:rsidRPr="00CC6E45">
        <w:rPr>
          <w:caps/>
          <w:sz w:val="14"/>
          <w:szCs w:val="14"/>
        </w:rPr>
        <w:tab/>
      </w:r>
      <w:r w:rsidR="00794428" w:rsidRPr="00794428">
        <w:rPr>
          <w:caps/>
          <w:sz w:val="22"/>
          <w:szCs w:val="22"/>
        </w:rPr>
        <w:tab/>
      </w:r>
    </w:p>
    <w:p w:rsidR="00794428" w:rsidRPr="00794428" w:rsidRDefault="00182D87" w:rsidP="00794428">
      <w:pPr>
        <w:rPr>
          <w:caps/>
          <w:sz w:val="22"/>
          <w:szCs w:val="22"/>
        </w:rPr>
      </w:pPr>
      <w:r>
        <w:rPr>
          <w:caps/>
          <w:noProof/>
          <w:sz w:val="22"/>
          <w:szCs w:val="22"/>
          <w:lang w:eastAsia="sk-SK"/>
        </w:rPr>
        <w:pict>
          <v:shape id="_x0000_s1036" type="#_x0000_t32" style="position:absolute;margin-left:.35pt;margin-top:18.45pt;width:482.8pt;height:0;z-index:8" o:connectortype="straight"/>
        </w:pict>
      </w:r>
      <w:r w:rsidR="00AE0546">
        <w:rPr>
          <w:caps/>
          <w:sz w:val="22"/>
          <w:szCs w:val="22"/>
        </w:rPr>
        <w:t>DECE</w:t>
      </w:r>
      <w:r w:rsidR="007D24D2">
        <w:rPr>
          <w:caps/>
          <w:sz w:val="22"/>
          <w:szCs w:val="22"/>
        </w:rPr>
        <w:t>mber</w:t>
      </w:r>
      <w:r w:rsidR="00E71742">
        <w:rPr>
          <w:caps/>
          <w:sz w:val="22"/>
          <w:szCs w:val="22"/>
        </w:rPr>
        <w:t xml:space="preserve">  2014</w:t>
      </w:r>
    </w:p>
    <w:p w:rsidR="007D24D2" w:rsidRDefault="007D24D2" w:rsidP="007D24D2">
      <w:pPr>
        <w:pStyle w:val="Hlavikaobsahu"/>
        <w:jc w:val="center"/>
        <w:rPr>
          <w:rFonts w:ascii="Ebrima" w:hAnsi="Ebrima"/>
          <w:color w:val="auto"/>
        </w:rPr>
      </w:pPr>
      <w:r w:rsidRPr="007D24D2">
        <w:rPr>
          <w:rFonts w:ascii="Ebrima" w:hAnsi="Ebrima"/>
          <w:color w:val="auto"/>
        </w:rPr>
        <w:lastRenderedPageBreak/>
        <w:t>OBSAH</w:t>
      </w:r>
    </w:p>
    <w:p w:rsidR="007D24D2" w:rsidRPr="007D24D2" w:rsidRDefault="007D24D2" w:rsidP="007D24D2">
      <w:pPr>
        <w:rPr>
          <w:lang w:eastAsia="en-US"/>
        </w:rPr>
      </w:pPr>
    </w:p>
    <w:p w:rsidR="00B67E14" w:rsidRPr="00405C56" w:rsidRDefault="007D24D2" w:rsidP="00B67E14">
      <w:pPr>
        <w:pStyle w:val="Obsah1"/>
        <w:spacing w:line="360" w:lineRule="auto"/>
        <w:rPr>
          <w:rFonts w:ascii="Calibri" w:hAnsi="Calibri"/>
          <w:b w:val="0"/>
          <w:sz w:val="22"/>
          <w:szCs w:val="22"/>
          <w:lang w:eastAsia="sk-SK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65866776" w:history="1">
        <w:r w:rsidR="00B67E14" w:rsidRPr="00F67396">
          <w:rPr>
            <w:rStyle w:val="Hypertextovprepojenie"/>
          </w:rPr>
          <w:t>1</w:t>
        </w:r>
        <w:r w:rsidR="00B67E14" w:rsidRPr="00405C56">
          <w:rPr>
            <w:rFonts w:ascii="Calibri" w:hAnsi="Calibri"/>
            <w:b w:val="0"/>
            <w:sz w:val="22"/>
            <w:szCs w:val="22"/>
            <w:lang w:eastAsia="sk-SK"/>
          </w:rPr>
          <w:tab/>
        </w:r>
        <w:r w:rsidR="00B67E14" w:rsidRPr="00F67396">
          <w:rPr>
            <w:rStyle w:val="Hypertextovprepojenie"/>
          </w:rPr>
          <w:t>PODKLADY</w:t>
        </w:r>
        <w:r w:rsidR="00B67E14">
          <w:rPr>
            <w:webHidden/>
          </w:rPr>
          <w:tab/>
        </w:r>
        <w:r w:rsidR="00B67E14">
          <w:rPr>
            <w:webHidden/>
          </w:rPr>
          <w:fldChar w:fldCharType="begin"/>
        </w:r>
        <w:r w:rsidR="00B67E14">
          <w:rPr>
            <w:webHidden/>
          </w:rPr>
          <w:instrText xml:space="preserve"> PAGEREF _Toc465866776 \h </w:instrText>
        </w:r>
        <w:r w:rsidR="00B67E14">
          <w:rPr>
            <w:webHidden/>
          </w:rPr>
        </w:r>
        <w:r w:rsidR="00B67E14">
          <w:rPr>
            <w:webHidden/>
          </w:rPr>
          <w:fldChar w:fldCharType="separate"/>
        </w:r>
        <w:r w:rsidR="00B67E14">
          <w:rPr>
            <w:webHidden/>
          </w:rPr>
          <w:t>2</w:t>
        </w:r>
        <w:r w:rsidR="00B67E14">
          <w:rPr>
            <w:webHidden/>
          </w:rPr>
          <w:fldChar w:fldCharType="end"/>
        </w:r>
      </w:hyperlink>
    </w:p>
    <w:p w:rsidR="00B67E14" w:rsidRPr="00405C56" w:rsidRDefault="00182D87" w:rsidP="00B67E14">
      <w:pPr>
        <w:pStyle w:val="Obsah2"/>
        <w:tabs>
          <w:tab w:val="left" w:pos="880"/>
          <w:tab w:val="right" w:leader="dot" w:pos="9060"/>
        </w:tabs>
        <w:spacing w:line="360" w:lineRule="auto"/>
        <w:rPr>
          <w:rFonts w:ascii="Calibri" w:hAnsi="Calibri"/>
          <w:noProof/>
          <w:sz w:val="22"/>
          <w:szCs w:val="22"/>
          <w:lang w:eastAsia="sk-SK"/>
        </w:rPr>
      </w:pPr>
      <w:hyperlink w:anchor="_Toc465866777" w:history="1">
        <w:r w:rsidR="00B67E14" w:rsidRPr="00F67396">
          <w:rPr>
            <w:rStyle w:val="Hypertextovprepojenie"/>
            <w:noProof/>
          </w:rPr>
          <w:t>1.1</w:t>
        </w:r>
        <w:r w:rsidR="00B67E14" w:rsidRPr="00405C56">
          <w:rPr>
            <w:rFonts w:ascii="Calibri" w:hAnsi="Calibri"/>
            <w:noProof/>
            <w:sz w:val="22"/>
            <w:szCs w:val="22"/>
            <w:lang w:eastAsia="sk-SK"/>
          </w:rPr>
          <w:tab/>
        </w:r>
        <w:r w:rsidR="00B67E14" w:rsidRPr="00F67396">
          <w:rPr>
            <w:rStyle w:val="Hypertextovprepojenie"/>
            <w:noProof/>
          </w:rPr>
          <w:t>PODKLADY PRE VYPRACOVANIE PROJEKTOVEJ DOKUMENTÁCIE</w:t>
        </w:r>
        <w:r w:rsidR="00B67E14">
          <w:rPr>
            <w:noProof/>
            <w:webHidden/>
          </w:rPr>
          <w:tab/>
        </w:r>
        <w:r w:rsidR="00B67E14">
          <w:rPr>
            <w:noProof/>
            <w:webHidden/>
          </w:rPr>
          <w:fldChar w:fldCharType="begin"/>
        </w:r>
        <w:r w:rsidR="00B67E14">
          <w:rPr>
            <w:noProof/>
            <w:webHidden/>
          </w:rPr>
          <w:instrText xml:space="preserve"> PAGEREF _Toc465866777 \h </w:instrText>
        </w:r>
        <w:r w:rsidR="00B67E14">
          <w:rPr>
            <w:noProof/>
            <w:webHidden/>
          </w:rPr>
        </w:r>
        <w:r w:rsidR="00B67E14">
          <w:rPr>
            <w:noProof/>
            <w:webHidden/>
          </w:rPr>
          <w:fldChar w:fldCharType="separate"/>
        </w:r>
        <w:r w:rsidR="00B67E14">
          <w:rPr>
            <w:noProof/>
            <w:webHidden/>
          </w:rPr>
          <w:t>2</w:t>
        </w:r>
        <w:r w:rsidR="00B67E14">
          <w:rPr>
            <w:noProof/>
            <w:webHidden/>
          </w:rPr>
          <w:fldChar w:fldCharType="end"/>
        </w:r>
      </w:hyperlink>
    </w:p>
    <w:p w:rsidR="00B67E14" w:rsidRPr="00405C56" w:rsidRDefault="00182D87" w:rsidP="00B67E14">
      <w:pPr>
        <w:pStyle w:val="Obsah2"/>
        <w:tabs>
          <w:tab w:val="left" w:pos="880"/>
          <w:tab w:val="right" w:leader="dot" w:pos="9060"/>
        </w:tabs>
        <w:spacing w:line="360" w:lineRule="auto"/>
        <w:rPr>
          <w:rFonts w:ascii="Calibri" w:hAnsi="Calibri"/>
          <w:noProof/>
          <w:sz w:val="22"/>
          <w:szCs w:val="22"/>
          <w:lang w:eastAsia="sk-SK"/>
        </w:rPr>
      </w:pPr>
      <w:hyperlink w:anchor="_Toc465866778" w:history="1">
        <w:r w:rsidR="00B67E14" w:rsidRPr="00F67396">
          <w:rPr>
            <w:rStyle w:val="Hypertextovprepojenie"/>
            <w:noProof/>
          </w:rPr>
          <w:t>1.2</w:t>
        </w:r>
        <w:r w:rsidR="00B67E14" w:rsidRPr="00405C56">
          <w:rPr>
            <w:rFonts w:ascii="Calibri" w:hAnsi="Calibri"/>
            <w:noProof/>
            <w:sz w:val="22"/>
            <w:szCs w:val="22"/>
            <w:lang w:eastAsia="sk-SK"/>
          </w:rPr>
          <w:tab/>
        </w:r>
        <w:r w:rsidR="00B67E14" w:rsidRPr="00F67396">
          <w:rPr>
            <w:rStyle w:val="Hypertextovprepojenie"/>
            <w:noProof/>
          </w:rPr>
          <w:t>POŽIADAVKY NA PROJEKTOVÉ RIEŠENIE</w:t>
        </w:r>
        <w:r w:rsidR="00B67E14">
          <w:rPr>
            <w:noProof/>
            <w:webHidden/>
          </w:rPr>
          <w:tab/>
        </w:r>
        <w:r w:rsidR="00B67E14">
          <w:rPr>
            <w:noProof/>
            <w:webHidden/>
          </w:rPr>
          <w:fldChar w:fldCharType="begin"/>
        </w:r>
        <w:r w:rsidR="00B67E14">
          <w:rPr>
            <w:noProof/>
            <w:webHidden/>
          </w:rPr>
          <w:instrText xml:space="preserve"> PAGEREF _Toc465866778 \h </w:instrText>
        </w:r>
        <w:r w:rsidR="00B67E14">
          <w:rPr>
            <w:noProof/>
            <w:webHidden/>
          </w:rPr>
        </w:r>
        <w:r w:rsidR="00B67E14">
          <w:rPr>
            <w:noProof/>
            <w:webHidden/>
          </w:rPr>
          <w:fldChar w:fldCharType="separate"/>
        </w:r>
        <w:r w:rsidR="00B67E14">
          <w:rPr>
            <w:noProof/>
            <w:webHidden/>
          </w:rPr>
          <w:t>2</w:t>
        </w:r>
        <w:r w:rsidR="00B67E14">
          <w:rPr>
            <w:noProof/>
            <w:webHidden/>
          </w:rPr>
          <w:fldChar w:fldCharType="end"/>
        </w:r>
      </w:hyperlink>
    </w:p>
    <w:p w:rsidR="00B67E14" w:rsidRPr="00405C56" w:rsidRDefault="00182D87" w:rsidP="00B67E14">
      <w:pPr>
        <w:pStyle w:val="Obsah1"/>
        <w:spacing w:line="360" w:lineRule="auto"/>
        <w:rPr>
          <w:rFonts w:ascii="Calibri" w:hAnsi="Calibri"/>
          <w:b w:val="0"/>
          <w:sz w:val="22"/>
          <w:szCs w:val="22"/>
          <w:lang w:eastAsia="sk-SK"/>
        </w:rPr>
      </w:pPr>
      <w:hyperlink w:anchor="_Toc465866779" w:history="1">
        <w:r w:rsidR="00B67E14" w:rsidRPr="00F67396">
          <w:rPr>
            <w:rStyle w:val="Hypertextovprepojenie"/>
          </w:rPr>
          <w:t>2</w:t>
        </w:r>
        <w:r w:rsidR="00B67E14" w:rsidRPr="00405C56">
          <w:rPr>
            <w:rFonts w:ascii="Calibri" w:hAnsi="Calibri"/>
            <w:b w:val="0"/>
            <w:sz w:val="22"/>
            <w:szCs w:val="22"/>
            <w:lang w:eastAsia="sk-SK"/>
          </w:rPr>
          <w:tab/>
        </w:r>
        <w:r w:rsidR="00B67E14" w:rsidRPr="00F67396">
          <w:rPr>
            <w:rStyle w:val="Hypertextovprepojenie"/>
          </w:rPr>
          <w:t>ZÁKLADNÉ ÚDAJE</w:t>
        </w:r>
        <w:r w:rsidR="00B67E14">
          <w:rPr>
            <w:webHidden/>
          </w:rPr>
          <w:tab/>
        </w:r>
        <w:r w:rsidR="00B67E14">
          <w:rPr>
            <w:webHidden/>
          </w:rPr>
          <w:fldChar w:fldCharType="begin"/>
        </w:r>
        <w:r w:rsidR="00B67E14">
          <w:rPr>
            <w:webHidden/>
          </w:rPr>
          <w:instrText xml:space="preserve"> PAGEREF _Toc465866779 \h </w:instrText>
        </w:r>
        <w:r w:rsidR="00B67E14">
          <w:rPr>
            <w:webHidden/>
          </w:rPr>
        </w:r>
        <w:r w:rsidR="00B67E14">
          <w:rPr>
            <w:webHidden/>
          </w:rPr>
          <w:fldChar w:fldCharType="separate"/>
        </w:r>
        <w:r w:rsidR="00B67E14">
          <w:rPr>
            <w:webHidden/>
          </w:rPr>
          <w:t>2</w:t>
        </w:r>
        <w:r w:rsidR="00B67E14">
          <w:rPr>
            <w:webHidden/>
          </w:rPr>
          <w:fldChar w:fldCharType="end"/>
        </w:r>
      </w:hyperlink>
    </w:p>
    <w:p w:rsidR="00B67E14" w:rsidRPr="00405C56" w:rsidRDefault="00182D87" w:rsidP="00B67E14">
      <w:pPr>
        <w:pStyle w:val="Obsah2"/>
        <w:tabs>
          <w:tab w:val="left" w:pos="880"/>
          <w:tab w:val="right" w:leader="dot" w:pos="9060"/>
        </w:tabs>
        <w:spacing w:line="360" w:lineRule="auto"/>
        <w:rPr>
          <w:rFonts w:ascii="Calibri" w:hAnsi="Calibri"/>
          <w:noProof/>
          <w:sz w:val="22"/>
          <w:szCs w:val="22"/>
          <w:lang w:eastAsia="sk-SK"/>
        </w:rPr>
      </w:pPr>
      <w:hyperlink w:anchor="_Toc465866780" w:history="1">
        <w:r w:rsidR="00B67E14" w:rsidRPr="00F67396">
          <w:rPr>
            <w:rStyle w:val="Hypertextovprepojenie"/>
            <w:noProof/>
          </w:rPr>
          <w:t>2.1</w:t>
        </w:r>
        <w:r w:rsidR="00B67E14" w:rsidRPr="00405C56">
          <w:rPr>
            <w:rFonts w:ascii="Calibri" w:hAnsi="Calibri"/>
            <w:noProof/>
            <w:sz w:val="22"/>
            <w:szCs w:val="22"/>
            <w:lang w:eastAsia="sk-SK"/>
          </w:rPr>
          <w:tab/>
        </w:r>
        <w:r w:rsidR="00B67E14" w:rsidRPr="00F67396">
          <w:rPr>
            <w:rStyle w:val="Hypertextovprepojenie"/>
            <w:noProof/>
          </w:rPr>
          <w:t>ARCHITEKTONICKO – URBANISTICKÉ RIEŠENIE</w:t>
        </w:r>
        <w:r w:rsidR="00B67E14">
          <w:rPr>
            <w:noProof/>
            <w:webHidden/>
          </w:rPr>
          <w:tab/>
        </w:r>
        <w:r w:rsidR="00B67E14">
          <w:rPr>
            <w:noProof/>
            <w:webHidden/>
          </w:rPr>
          <w:fldChar w:fldCharType="begin"/>
        </w:r>
        <w:r w:rsidR="00B67E14">
          <w:rPr>
            <w:noProof/>
            <w:webHidden/>
          </w:rPr>
          <w:instrText xml:space="preserve"> PAGEREF _Toc465866780 \h </w:instrText>
        </w:r>
        <w:r w:rsidR="00B67E14">
          <w:rPr>
            <w:noProof/>
            <w:webHidden/>
          </w:rPr>
        </w:r>
        <w:r w:rsidR="00B67E14">
          <w:rPr>
            <w:noProof/>
            <w:webHidden/>
          </w:rPr>
          <w:fldChar w:fldCharType="separate"/>
        </w:r>
        <w:r w:rsidR="00B67E14">
          <w:rPr>
            <w:noProof/>
            <w:webHidden/>
          </w:rPr>
          <w:t>2</w:t>
        </w:r>
        <w:r w:rsidR="00B67E14">
          <w:rPr>
            <w:noProof/>
            <w:webHidden/>
          </w:rPr>
          <w:fldChar w:fldCharType="end"/>
        </w:r>
      </w:hyperlink>
    </w:p>
    <w:p w:rsidR="00B67E14" w:rsidRPr="00405C56" w:rsidRDefault="00182D87" w:rsidP="00B67E14">
      <w:pPr>
        <w:pStyle w:val="Obsah2"/>
        <w:tabs>
          <w:tab w:val="left" w:pos="880"/>
          <w:tab w:val="right" w:leader="dot" w:pos="9060"/>
        </w:tabs>
        <w:spacing w:line="360" w:lineRule="auto"/>
        <w:rPr>
          <w:rFonts w:ascii="Calibri" w:hAnsi="Calibri"/>
          <w:noProof/>
          <w:sz w:val="22"/>
          <w:szCs w:val="22"/>
          <w:lang w:eastAsia="sk-SK"/>
        </w:rPr>
      </w:pPr>
      <w:hyperlink w:anchor="_Toc465866781" w:history="1">
        <w:r w:rsidR="00B67E14" w:rsidRPr="00F67396">
          <w:rPr>
            <w:rStyle w:val="Hypertextovprepojenie"/>
            <w:noProof/>
          </w:rPr>
          <w:t>2.2</w:t>
        </w:r>
        <w:r w:rsidR="00B67E14" w:rsidRPr="00405C56">
          <w:rPr>
            <w:rFonts w:ascii="Calibri" w:hAnsi="Calibri"/>
            <w:noProof/>
            <w:sz w:val="22"/>
            <w:szCs w:val="22"/>
            <w:lang w:eastAsia="sk-SK"/>
          </w:rPr>
          <w:tab/>
        </w:r>
        <w:r w:rsidR="00B67E14" w:rsidRPr="00F67396">
          <w:rPr>
            <w:rStyle w:val="Hypertextovprepojenie"/>
            <w:noProof/>
          </w:rPr>
          <w:t>PLOŠNÁ A PRIESTOROVÁ BILANCIA</w:t>
        </w:r>
        <w:r w:rsidR="00B67E14">
          <w:rPr>
            <w:noProof/>
            <w:webHidden/>
          </w:rPr>
          <w:tab/>
        </w:r>
        <w:r w:rsidR="00B67E14">
          <w:rPr>
            <w:noProof/>
            <w:webHidden/>
          </w:rPr>
          <w:fldChar w:fldCharType="begin"/>
        </w:r>
        <w:r w:rsidR="00B67E14">
          <w:rPr>
            <w:noProof/>
            <w:webHidden/>
          </w:rPr>
          <w:instrText xml:space="preserve"> PAGEREF _Toc465866781 \h </w:instrText>
        </w:r>
        <w:r w:rsidR="00B67E14">
          <w:rPr>
            <w:noProof/>
            <w:webHidden/>
          </w:rPr>
        </w:r>
        <w:r w:rsidR="00B67E14">
          <w:rPr>
            <w:noProof/>
            <w:webHidden/>
          </w:rPr>
          <w:fldChar w:fldCharType="separate"/>
        </w:r>
        <w:r w:rsidR="00B67E14">
          <w:rPr>
            <w:noProof/>
            <w:webHidden/>
          </w:rPr>
          <w:t>3</w:t>
        </w:r>
        <w:r w:rsidR="00B67E14">
          <w:rPr>
            <w:noProof/>
            <w:webHidden/>
          </w:rPr>
          <w:fldChar w:fldCharType="end"/>
        </w:r>
      </w:hyperlink>
    </w:p>
    <w:p w:rsidR="00B67E14" w:rsidRPr="00405C56" w:rsidRDefault="00182D87" w:rsidP="00B67E14">
      <w:pPr>
        <w:pStyle w:val="Obsah2"/>
        <w:tabs>
          <w:tab w:val="left" w:pos="880"/>
          <w:tab w:val="right" w:leader="dot" w:pos="9060"/>
        </w:tabs>
        <w:spacing w:line="360" w:lineRule="auto"/>
        <w:rPr>
          <w:rFonts w:ascii="Calibri" w:hAnsi="Calibri"/>
          <w:noProof/>
          <w:sz w:val="22"/>
          <w:szCs w:val="22"/>
          <w:lang w:eastAsia="sk-SK"/>
        </w:rPr>
      </w:pPr>
      <w:hyperlink w:anchor="_Toc465866782" w:history="1">
        <w:r w:rsidR="00B67E14" w:rsidRPr="00F67396">
          <w:rPr>
            <w:rStyle w:val="Hypertextovprepojenie"/>
            <w:noProof/>
          </w:rPr>
          <w:t>2.3</w:t>
        </w:r>
        <w:r w:rsidR="00B67E14" w:rsidRPr="00405C56">
          <w:rPr>
            <w:rFonts w:ascii="Calibri" w:hAnsi="Calibri"/>
            <w:noProof/>
            <w:sz w:val="22"/>
            <w:szCs w:val="22"/>
            <w:lang w:eastAsia="sk-SK"/>
          </w:rPr>
          <w:tab/>
        </w:r>
        <w:r w:rsidR="00B67E14" w:rsidRPr="00F67396">
          <w:rPr>
            <w:rStyle w:val="Hypertextovprepojenie"/>
            <w:noProof/>
          </w:rPr>
          <w:t>DISPOZIČNÉ RIEŠENIE</w:t>
        </w:r>
        <w:r w:rsidR="00B67E14">
          <w:rPr>
            <w:noProof/>
            <w:webHidden/>
          </w:rPr>
          <w:tab/>
        </w:r>
        <w:r w:rsidR="00B67E14">
          <w:rPr>
            <w:noProof/>
            <w:webHidden/>
          </w:rPr>
          <w:fldChar w:fldCharType="begin"/>
        </w:r>
        <w:r w:rsidR="00B67E14">
          <w:rPr>
            <w:noProof/>
            <w:webHidden/>
          </w:rPr>
          <w:instrText xml:space="preserve"> PAGEREF _Toc465866782 \h </w:instrText>
        </w:r>
        <w:r w:rsidR="00B67E14">
          <w:rPr>
            <w:noProof/>
            <w:webHidden/>
          </w:rPr>
        </w:r>
        <w:r w:rsidR="00B67E14">
          <w:rPr>
            <w:noProof/>
            <w:webHidden/>
          </w:rPr>
          <w:fldChar w:fldCharType="separate"/>
        </w:r>
        <w:r w:rsidR="00B67E14">
          <w:rPr>
            <w:noProof/>
            <w:webHidden/>
          </w:rPr>
          <w:t>4</w:t>
        </w:r>
        <w:r w:rsidR="00B67E14">
          <w:rPr>
            <w:noProof/>
            <w:webHidden/>
          </w:rPr>
          <w:fldChar w:fldCharType="end"/>
        </w:r>
      </w:hyperlink>
    </w:p>
    <w:p w:rsidR="00B67E14" w:rsidRPr="00405C56" w:rsidRDefault="00182D87" w:rsidP="00B67E14">
      <w:pPr>
        <w:pStyle w:val="Obsah1"/>
        <w:spacing w:line="360" w:lineRule="auto"/>
        <w:rPr>
          <w:rFonts w:ascii="Calibri" w:hAnsi="Calibri"/>
          <w:b w:val="0"/>
          <w:sz w:val="22"/>
          <w:szCs w:val="22"/>
          <w:lang w:eastAsia="sk-SK"/>
        </w:rPr>
      </w:pPr>
      <w:hyperlink w:anchor="_Toc465866783" w:history="1">
        <w:r w:rsidR="00B67E14" w:rsidRPr="00F67396">
          <w:rPr>
            <w:rStyle w:val="Hypertextovprepojenie"/>
          </w:rPr>
          <w:t>3</w:t>
        </w:r>
        <w:r w:rsidR="00B67E14" w:rsidRPr="00405C56">
          <w:rPr>
            <w:rFonts w:ascii="Calibri" w:hAnsi="Calibri"/>
            <w:b w:val="0"/>
            <w:sz w:val="22"/>
            <w:szCs w:val="22"/>
            <w:lang w:eastAsia="sk-SK"/>
          </w:rPr>
          <w:tab/>
        </w:r>
        <w:r w:rsidR="00B67E14" w:rsidRPr="00F67396">
          <w:rPr>
            <w:rStyle w:val="Hypertextovprepojenie"/>
          </w:rPr>
          <w:t>POPIS PRÁC</w:t>
        </w:r>
        <w:r w:rsidR="00B67E14">
          <w:rPr>
            <w:webHidden/>
          </w:rPr>
          <w:tab/>
        </w:r>
        <w:r w:rsidR="00B67E14">
          <w:rPr>
            <w:webHidden/>
          </w:rPr>
          <w:fldChar w:fldCharType="begin"/>
        </w:r>
        <w:r w:rsidR="00B67E14">
          <w:rPr>
            <w:webHidden/>
          </w:rPr>
          <w:instrText xml:space="preserve"> PAGEREF _Toc465866783 \h </w:instrText>
        </w:r>
        <w:r w:rsidR="00B67E14">
          <w:rPr>
            <w:webHidden/>
          </w:rPr>
        </w:r>
        <w:r w:rsidR="00B67E14">
          <w:rPr>
            <w:webHidden/>
          </w:rPr>
          <w:fldChar w:fldCharType="separate"/>
        </w:r>
        <w:r w:rsidR="00B67E14">
          <w:rPr>
            <w:webHidden/>
          </w:rPr>
          <w:t>4</w:t>
        </w:r>
        <w:r w:rsidR="00B67E14">
          <w:rPr>
            <w:webHidden/>
          </w:rPr>
          <w:fldChar w:fldCharType="end"/>
        </w:r>
      </w:hyperlink>
    </w:p>
    <w:p w:rsidR="00B67E14" w:rsidRPr="00405C56" w:rsidRDefault="00182D87" w:rsidP="00B67E14">
      <w:pPr>
        <w:pStyle w:val="Obsah2"/>
        <w:tabs>
          <w:tab w:val="left" w:pos="880"/>
          <w:tab w:val="right" w:leader="dot" w:pos="9060"/>
        </w:tabs>
        <w:spacing w:line="360" w:lineRule="auto"/>
        <w:rPr>
          <w:rFonts w:ascii="Calibri" w:hAnsi="Calibri"/>
          <w:noProof/>
          <w:sz w:val="22"/>
          <w:szCs w:val="22"/>
          <w:lang w:eastAsia="sk-SK"/>
        </w:rPr>
      </w:pPr>
      <w:hyperlink w:anchor="_Toc465866784" w:history="1">
        <w:r w:rsidR="00B67E14" w:rsidRPr="00F67396">
          <w:rPr>
            <w:rStyle w:val="Hypertextovprepojenie"/>
            <w:noProof/>
          </w:rPr>
          <w:t>3.1</w:t>
        </w:r>
        <w:r w:rsidR="00B67E14" w:rsidRPr="00405C56">
          <w:rPr>
            <w:rFonts w:ascii="Calibri" w:hAnsi="Calibri"/>
            <w:noProof/>
            <w:sz w:val="22"/>
            <w:szCs w:val="22"/>
            <w:lang w:eastAsia="sk-SK"/>
          </w:rPr>
          <w:tab/>
        </w:r>
        <w:r w:rsidR="00B67E14" w:rsidRPr="00F67396">
          <w:rPr>
            <w:rStyle w:val="Hypertextovprepojenie"/>
            <w:noProof/>
          </w:rPr>
          <w:t>BÚRACIE PRÁCE</w:t>
        </w:r>
        <w:r w:rsidR="00B67E14">
          <w:rPr>
            <w:noProof/>
            <w:webHidden/>
          </w:rPr>
          <w:tab/>
        </w:r>
        <w:r w:rsidR="00B67E14">
          <w:rPr>
            <w:noProof/>
            <w:webHidden/>
          </w:rPr>
          <w:fldChar w:fldCharType="begin"/>
        </w:r>
        <w:r w:rsidR="00B67E14">
          <w:rPr>
            <w:noProof/>
            <w:webHidden/>
          </w:rPr>
          <w:instrText xml:space="preserve"> PAGEREF _Toc465866784 \h </w:instrText>
        </w:r>
        <w:r w:rsidR="00B67E14">
          <w:rPr>
            <w:noProof/>
            <w:webHidden/>
          </w:rPr>
        </w:r>
        <w:r w:rsidR="00B67E14">
          <w:rPr>
            <w:noProof/>
            <w:webHidden/>
          </w:rPr>
          <w:fldChar w:fldCharType="separate"/>
        </w:r>
        <w:r w:rsidR="00B67E14">
          <w:rPr>
            <w:noProof/>
            <w:webHidden/>
          </w:rPr>
          <w:t>4</w:t>
        </w:r>
        <w:r w:rsidR="00B67E14">
          <w:rPr>
            <w:noProof/>
            <w:webHidden/>
          </w:rPr>
          <w:fldChar w:fldCharType="end"/>
        </w:r>
      </w:hyperlink>
    </w:p>
    <w:p w:rsidR="00B67E14" w:rsidRPr="00405C56" w:rsidRDefault="00182D87" w:rsidP="00B67E14">
      <w:pPr>
        <w:pStyle w:val="Obsah2"/>
        <w:tabs>
          <w:tab w:val="left" w:pos="880"/>
          <w:tab w:val="right" w:leader="dot" w:pos="9060"/>
        </w:tabs>
        <w:spacing w:line="360" w:lineRule="auto"/>
        <w:rPr>
          <w:rFonts w:ascii="Calibri" w:hAnsi="Calibri"/>
          <w:noProof/>
          <w:sz w:val="22"/>
          <w:szCs w:val="22"/>
          <w:lang w:eastAsia="sk-SK"/>
        </w:rPr>
      </w:pPr>
      <w:hyperlink w:anchor="_Toc465866785" w:history="1">
        <w:r w:rsidR="00B67E14" w:rsidRPr="00F67396">
          <w:rPr>
            <w:rStyle w:val="Hypertextovprepojenie"/>
            <w:noProof/>
          </w:rPr>
          <w:t>3.2</w:t>
        </w:r>
        <w:r w:rsidR="00B67E14" w:rsidRPr="00405C56">
          <w:rPr>
            <w:rFonts w:ascii="Calibri" w:hAnsi="Calibri"/>
            <w:noProof/>
            <w:sz w:val="22"/>
            <w:szCs w:val="22"/>
            <w:lang w:eastAsia="sk-SK"/>
          </w:rPr>
          <w:tab/>
        </w:r>
        <w:r w:rsidR="00B67E14" w:rsidRPr="00F67396">
          <w:rPr>
            <w:rStyle w:val="Hypertextovprepojenie"/>
            <w:noProof/>
          </w:rPr>
          <w:t>PRÁCE HSV</w:t>
        </w:r>
        <w:r w:rsidR="00B67E14">
          <w:rPr>
            <w:noProof/>
            <w:webHidden/>
          </w:rPr>
          <w:tab/>
        </w:r>
        <w:r w:rsidR="00B67E14">
          <w:rPr>
            <w:noProof/>
            <w:webHidden/>
          </w:rPr>
          <w:fldChar w:fldCharType="begin"/>
        </w:r>
        <w:r w:rsidR="00B67E14">
          <w:rPr>
            <w:noProof/>
            <w:webHidden/>
          </w:rPr>
          <w:instrText xml:space="preserve"> PAGEREF _Toc465866785 \h </w:instrText>
        </w:r>
        <w:r w:rsidR="00B67E14">
          <w:rPr>
            <w:noProof/>
            <w:webHidden/>
          </w:rPr>
        </w:r>
        <w:r w:rsidR="00B67E14">
          <w:rPr>
            <w:noProof/>
            <w:webHidden/>
          </w:rPr>
          <w:fldChar w:fldCharType="separate"/>
        </w:r>
        <w:r w:rsidR="00B67E14">
          <w:rPr>
            <w:noProof/>
            <w:webHidden/>
          </w:rPr>
          <w:t>4</w:t>
        </w:r>
        <w:r w:rsidR="00B67E14">
          <w:rPr>
            <w:noProof/>
            <w:webHidden/>
          </w:rPr>
          <w:fldChar w:fldCharType="end"/>
        </w:r>
      </w:hyperlink>
    </w:p>
    <w:p w:rsidR="00B67E14" w:rsidRPr="00405C56" w:rsidRDefault="00182D87" w:rsidP="00B67E14">
      <w:pPr>
        <w:pStyle w:val="Obsah2"/>
        <w:tabs>
          <w:tab w:val="left" w:pos="880"/>
          <w:tab w:val="right" w:leader="dot" w:pos="9060"/>
        </w:tabs>
        <w:spacing w:line="360" w:lineRule="auto"/>
        <w:rPr>
          <w:rFonts w:ascii="Calibri" w:hAnsi="Calibri"/>
          <w:noProof/>
          <w:sz w:val="22"/>
          <w:szCs w:val="22"/>
          <w:lang w:eastAsia="sk-SK"/>
        </w:rPr>
      </w:pPr>
      <w:hyperlink w:anchor="_Toc465866786" w:history="1">
        <w:r w:rsidR="00B67E14" w:rsidRPr="00F67396">
          <w:rPr>
            <w:rStyle w:val="Hypertextovprepojenie"/>
            <w:noProof/>
          </w:rPr>
          <w:t>3.3</w:t>
        </w:r>
        <w:r w:rsidR="00B67E14" w:rsidRPr="00405C56">
          <w:rPr>
            <w:rFonts w:ascii="Calibri" w:hAnsi="Calibri"/>
            <w:noProof/>
            <w:sz w:val="22"/>
            <w:szCs w:val="22"/>
            <w:lang w:eastAsia="sk-SK"/>
          </w:rPr>
          <w:tab/>
        </w:r>
        <w:r w:rsidR="00B67E14" w:rsidRPr="00F67396">
          <w:rPr>
            <w:rStyle w:val="Hypertextovprepojenie"/>
            <w:noProof/>
          </w:rPr>
          <w:t>PRÁCE PSV</w:t>
        </w:r>
        <w:r w:rsidR="00B67E14">
          <w:rPr>
            <w:noProof/>
            <w:webHidden/>
          </w:rPr>
          <w:tab/>
        </w:r>
        <w:r w:rsidR="00B67E14">
          <w:rPr>
            <w:noProof/>
            <w:webHidden/>
          </w:rPr>
          <w:fldChar w:fldCharType="begin"/>
        </w:r>
        <w:r w:rsidR="00B67E14">
          <w:rPr>
            <w:noProof/>
            <w:webHidden/>
          </w:rPr>
          <w:instrText xml:space="preserve"> PAGEREF _Toc465866786 \h </w:instrText>
        </w:r>
        <w:r w:rsidR="00B67E14">
          <w:rPr>
            <w:noProof/>
            <w:webHidden/>
          </w:rPr>
        </w:r>
        <w:r w:rsidR="00B67E14">
          <w:rPr>
            <w:noProof/>
            <w:webHidden/>
          </w:rPr>
          <w:fldChar w:fldCharType="separate"/>
        </w:r>
        <w:r w:rsidR="00B67E14">
          <w:rPr>
            <w:noProof/>
            <w:webHidden/>
          </w:rPr>
          <w:t>6</w:t>
        </w:r>
        <w:r w:rsidR="00B67E14">
          <w:rPr>
            <w:noProof/>
            <w:webHidden/>
          </w:rPr>
          <w:fldChar w:fldCharType="end"/>
        </w:r>
      </w:hyperlink>
    </w:p>
    <w:p w:rsidR="00B67E14" w:rsidRPr="00405C56" w:rsidRDefault="00182D87" w:rsidP="00B67E14">
      <w:pPr>
        <w:pStyle w:val="Obsah2"/>
        <w:tabs>
          <w:tab w:val="left" w:pos="880"/>
          <w:tab w:val="right" w:leader="dot" w:pos="9060"/>
        </w:tabs>
        <w:spacing w:line="360" w:lineRule="auto"/>
        <w:rPr>
          <w:rFonts w:ascii="Calibri" w:hAnsi="Calibri"/>
          <w:noProof/>
          <w:sz w:val="22"/>
          <w:szCs w:val="22"/>
          <w:lang w:eastAsia="sk-SK"/>
        </w:rPr>
      </w:pPr>
      <w:hyperlink w:anchor="_Toc465866787" w:history="1">
        <w:r w:rsidR="00B67E14" w:rsidRPr="00F67396">
          <w:rPr>
            <w:rStyle w:val="Hypertextovprepojenie"/>
            <w:noProof/>
          </w:rPr>
          <w:t>3.4</w:t>
        </w:r>
        <w:r w:rsidR="00B67E14" w:rsidRPr="00405C56">
          <w:rPr>
            <w:rFonts w:ascii="Calibri" w:hAnsi="Calibri"/>
            <w:noProof/>
            <w:sz w:val="22"/>
            <w:szCs w:val="22"/>
            <w:lang w:eastAsia="sk-SK"/>
          </w:rPr>
          <w:tab/>
        </w:r>
        <w:r w:rsidR="00B67E14" w:rsidRPr="00F67396">
          <w:rPr>
            <w:rStyle w:val="Hypertextovprepojenie"/>
            <w:noProof/>
          </w:rPr>
          <w:t>TECHNOLÓGIE</w:t>
        </w:r>
        <w:r w:rsidR="00B67E14">
          <w:rPr>
            <w:noProof/>
            <w:webHidden/>
          </w:rPr>
          <w:tab/>
        </w:r>
        <w:r w:rsidR="00B67E14">
          <w:rPr>
            <w:noProof/>
            <w:webHidden/>
          </w:rPr>
          <w:fldChar w:fldCharType="begin"/>
        </w:r>
        <w:r w:rsidR="00B67E14">
          <w:rPr>
            <w:noProof/>
            <w:webHidden/>
          </w:rPr>
          <w:instrText xml:space="preserve"> PAGEREF _Toc465866787 \h </w:instrText>
        </w:r>
        <w:r w:rsidR="00B67E14">
          <w:rPr>
            <w:noProof/>
            <w:webHidden/>
          </w:rPr>
        </w:r>
        <w:r w:rsidR="00B67E14">
          <w:rPr>
            <w:noProof/>
            <w:webHidden/>
          </w:rPr>
          <w:fldChar w:fldCharType="separate"/>
        </w:r>
        <w:r w:rsidR="00B67E14">
          <w:rPr>
            <w:noProof/>
            <w:webHidden/>
          </w:rPr>
          <w:t>7</w:t>
        </w:r>
        <w:r w:rsidR="00B67E14">
          <w:rPr>
            <w:noProof/>
            <w:webHidden/>
          </w:rPr>
          <w:fldChar w:fldCharType="end"/>
        </w:r>
      </w:hyperlink>
    </w:p>
    <w:p w:rsidR="007D24D2" w:rsidRDefault="007D24D2" w:rsidP="00B67E14">
      <w:pPr>
        <w:spacing w:line="360" w:lineRule="auto"/>
      </w:pPr>
      <w:r>
        <w:rPr>
          <w:b/>
          <w:bCs/>
        </w:rPr>
        <w:fldChar w:fldCharType="end"/>
      </w:r>
    </w:p>
    <w:p w:rsidR="00844C69" w:rsidRDefault="00844C69" w:rsidP="00B67E14">
      <w:pPr>
        <w:spacing w:line="360" w:lineRule="auto"/>
      </w:pPr>
    </w:p>
    <w:p w:rsidR="0054791D" w:rsidRDefault="0054791D" w:rsidP="00B67E14">
      <w:pPr>
        <w:spacing w:line="360" w:lineRule="auto"/>
        <w:rPr>
          <w:bCs/>
          <w:sz w:val="22"/>
          <w:szCs w:val="22"/>
        </w:rPr>
      </w:pPr>
    </w:p>
    <w:p w:rsidR="00294707" w:rsidRDefault="00294707" w:rsidP="00294707">
      <w:pPr>
        <w:rPr>
          <w:bCs/>
          <w:sz w:val="22"/>
          <w:szCs w:val="22"/>
        </w:rPr>
      </w:pPr>
    </w:p>
    <w:p w:rsidR="00294707" w:rsidRPr="00925EB9" w:rsidRDefault="00294707" w:rsidP="00294707">
      <w:pPr>
        <w:rPr>
          <w:bCs/>
          <w:sz w:val="22"/>
          <w:szCs w:val="22"/>
        </w:rPr>
      </w:pPr>
    </w:p>
    <w:p w:rsidR="00906C46" w:rsidRPr="00906C46" w:rsidRDefault="00E71742" w:rsidP="00E71742">
      <w:pPr>
        <w:pStyle w:val="Nadpis1"/>
        <w:numPr>
          <w:ilvl w:val="0"/>
          <w:numId w:val="9"/>
        </w:numPr>
        <w:spacing w:before="240" w:beforeAutospacing="0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Toc391302289"/>
      <w:bookmarkStart w:id="1" w:name="_Toc465866776"/>
      <w:r w:rsidR="00906C46" w:rsidRPr="00906C46">
        <w:rPr>
          <w:sz w:val="28"/>
          <w:szCs w:val="28"/>
        </w:rPr>
        <w:lastRenderedPageBreak/>
        <w:t>PODKLADY</w:t>
      </w:r>
      <w:bookmarkEnd w:id="0"/>
      <w:bookmarkEnd w:id="1"/>
      <w:r w:rsidR="00906C46" w:rsidRPr="00906C46">
        <w:rPr>
          <w:sz w:val="28"/>
          <w:szCs w:val="28"/>
        </w:rPr>
        <w:tab/>
      </w:r>
      <w:r w:rsidR="00906C46" w:rsidRPr="00906C46">
        <w:rPr>
          <w:sz w:val="28"/>
          <w:szCs w:val="28"/>
        </w:rPr>
        <w:tab/>
      </w:r>
      <w:r w:rsidR="00906C46" w:rsidRPr="00906C46">
        <w:rPr>
          <w:sz w:val="28"/>
          <w:szCs w:val="28"/>
        </w:rPr>
        <w:tab/>
      </w:r>
      <w:r w:rsidR="00906C46" w:rsidRPr="00906C46">
        <w:rPr>
          <w:sz w:val="28"/>
          <w:szCs w:val="28"/>
        </w:rPr>
        <w:tab/>
      </w:r>
      <w:r w:rsidR="00906C46" w:rsidRPr="00906C46">
        <w:rPr>
          <w:sz w:val="28"/>
          <w:szCs w:val="28"/>
        </w:rPr>
        <w:tab/>
      </w:r>
      <w:r w:rsidR="00906C46" w:rsidRPr="00906C46">
        <w:rPr>
          <w:sz w:val="28"/>
          <w:szCs w:val="28"/>
        </w:rPr>
        <w:tab/>
      </w:r>
      <w:r w:rsidR="00906C46" w:rsidRPr="00906C46">
        <w:rPr>
          <w:sz w:val="28"/>
          <w:szCs w:val="28"/>
        </w:rPr>
        <w:tab/>
      </w:r>
      <w:r w:rsidR="00906C46" w:rsidRPr="00906C46">
        <w:rPr>
          <w:sz w:val="28"/>
          <w:szCs w:val="28"/>
        </w:rPr>
        <w:tab/>
      </w:r>
      <w:r w:rsidR="00906C46" w:rsidRPr="00906C46">
        <w:rPr>
          <w:sz w:val="28"/>
          <w:szCs w:val="28"/>
        </w:rPr>
        <w:tab/>
      </w:r>
      <w:r w:rsidR="00906C46" w:rsidRPr="00906C46">
        <w:rPr>
          <w:sz w:val="28"/>
          <w:szCs w:val="28"/>
        </w:rPr>
        <w:tab/>
      </w:r>
    </w:p>
    <w:p w:rsidR="00906C46" w:rsidRPr="003F1B66" w:rsidRDefault="00906C46" w:rsidP="00906C46">
      <w:pPr>
        <w:pStyle w:val="Nadpis2"/>
        <w:ind w:left="0" w:firstLine="0"/>
        <w:rPr>
          <w:rFonts w:ascii="Ebrima" w:hAnsi="Ebrima"/>
          <w:i w:val="0"/>
          <w:sz w:val="22"/>
        </w:rPr>
      </w:pPr>
      <w:bookmarkStart w:id="2" w:name="_Toc391302290"/>
      <w:bookmarkStart w:id="3" w:name="_Toc465866777"/>
      <w:r w:rsidRPr="003F1B66">
        <w:rPr>
          <w:rFonts w:ascii="Ebrima" w:hAnsi="Ebrima"/>
          <w:i w:val="0"/>
          <w:sz w:val="22"/>
        </w:rPr>
        <w:t>PODKLADY PRE VYPRACOVANIE PROJEKTOVEJ DOKUMENTÁCIE</w:t>
      </w:r>
      <w:bookmarkEnd w:id="2"/>
      <w:bookmarkEnd w:id="3"/>
      <w:r w:rsidRPr="003F1B66">
        <w:rPr>
          <w:rFonts w:ascii="Ebrima" w:hAnsi="Ebrima"/>
          <w:i w:val="0"/>
          <w:sz w:val="22"/>
        </w:rPr>
        <w:t xml:space="preserve"> </w:t>
      </w:r>
      <w:r w:rsidRPr="003F1B66">
        <w:rPr>
          <w:rFonts w:ascii="Ebrima" w:hAnsi="Ebrima"/>
          <w:i w:val="0"/>
          <w:sz w:val="22"/>
        </w:rPr>
        <w:tab/>
      </w:r>
    </w:p>
    <w:p w:rsidR="00906C46" w:rsidRDefault="00906C46" w:rsidP="008C03CA">
      <w:pPr>
        <w:jc w:val="both"/>
      </w:pPr>
    </w:p>
    <w:p w:rsidR="00906C46" w:rsidRDefault="00906C46" w:rsidP="008C03CA">
      <w:pPr>
        <w:jc w:val="both"/>
        <w:rPr>
          <w:sz w:val="22"/>
          <w:szCs w:val="22"/>
        </w:rPr>
      </w:pPr>
      <w:r w:rsidRPr="00906C46">
        <w:rPr>
          <w:sz w:val="22"/>
          <w:szCs w:val="22"/>
        </w:rPr>
        <w:t xml:space="preserve">Pre vypracovanie projektovej </w:t>
      </w:r>
      <w:r>
        <w:rPr>
          <w:sz w:val="22"/>
          <w:szCs w:val="22"/>
        </w:rPr>
        <w:t>dokumentá</w:t>
      </w:r>
      <w:r w:rsidRPr="00906C46">
        <w:rPr>
          <w:sz w:val="22"/>
          <w:szCs w:val="22"/>
        </w:rPr>
        <w:t>cie</w:t>
      </w:r>
      <w:r>
        <w:rPr>
          <w:sz w:val="22"/>
          <w:szCs w:val="22"/>
        </w:rPr>
        <w:t xml:space="preserve"> boli použité podklady:</w:t>
      </w:r>
    </w:p>
    <w:p w:rsidR="00906C46" w:rsidRDefault="0071384B" w:rsidP="008C03CA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Polohopisné a výškové zameranie danej parcely</w:t>
      </w:r>
    </w:p>
    <w:p w:rsidR="00906C46" w:rsidRDefault="00906C46" w:rsidP="008C03CA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Obhliadka a foto</w:t>
      </w:r>
      <w:r w:rsidR="0071384B">
        <w:rPr>
          <w:sz w:val="22"/>
          <w:szCs w:val="22"/>
        </w:rPr>
        <w:t>dokumentácia danej parcely</w:t>
      </w:r>
    </w:p>
    <w:p w:rsidR="00906C46" w:rsidRDefault="00906C46" w:rsidP="008C03CA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Požiadavky objednávateľa na projektovú dokumentáciu</w:t>
      </w:r>
    </w:p>
    <w:p w:rsidR="00906C46" w:rsidRPr="00906C46" w:rsidRDefault="00906C46" w:rsidP="008C03CA">
      <w:pPr>
        <w:ind w:left="720"/>
        <w:jc w:val="both"/>
        <w:rPr>
          <w:sz w:val="22"/>
          <w:szCs w:val="22"/>
        </w:rPr>
      </w:pPr>
    </w:p>
    <w:p w:rsidR="00906C46" w:rsidRPr="003F1B66" w:rsidRDefault="00906C46" w:rsidP="008C03CA">
      <w:pPr>
        <w:pStyle w:val="Nadpis2"/>
        <w:spacing w:before="0"/>
        <w:ind w:left="0" w:firstLine="0"/>
        <w:jc w:val="both"/>
        <w:rPr>
          <w:rFonts w:ascii="Ebrima" w:hAnsi="Ebrima"/>
          <w:i w:val="0"/>
          <w:sz w:val="22"/>
        </w:rPr>
      </w:pPr>
      <w:bookmarkStart w:id="4" w:name="_Toc391302291"/>
      <w:bookmarkStart w:id="5" w:name="_Toc465866778"/>
      <w:r w:rsidRPr="003F1B66">
        <w:rPr>
          <w:rFonts w:ascii="Ebrima" w:hAnsi="Ebrima"/>
          <w:i w:val="0"/>
          <w:sz w:val="22"/>
        </w:rPr>
        <w:t>POŽIADAVKY NA PROJEKTOVÉ RIEŠENIE</w:t>
      </w:r>
      <w:bookmarkEnd w:id="4"/>
      <w:bookmarkEnd w:id="5"/>
      <w:r w:rsidRPr="003F1B66">
        <w:rPr>
          <w:rFonts w:ascii="Ebrima" w:hAnsi="Ebrima"/>
          <w:i w:val="0"/>
          <w:sz w:val="22"/>
        </w:rPr>
        <w:t xml:space="preserve"> </w:t>
      </w:r>
    </w:p>
    <w:p w:rsidR="00906C46" w:rsidRDefault="00906C46" w:rsidP="008C03CA">
      <w:pPr>
        <w:jc w:val="both"/>
      </w:pPr>
    </w:p>
    <w:p w:rsidR="00906C46" w:rsidRDefault="0071384B" w:rsidP="008C03CA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Kapacitné riešenie</w:t>
      </w:r>
    </w:p>
    <w:p w:rsidR="00906C46" w:rsidRDefault="00906C46" w:rsidP="008C03CA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71384B">
        <w:rPr>
          <w:sz w:val="22"/>
          <w:szCs w:val="22"/>
        </w:rPr>
        <w:t>ávrh</w:t>
      </w:r>
      <w:r w:rsidR="007D24D2">
        <w:rPr>
          <w:sz w:val="22"/>
          <w:szCs w:val="22"/>
        </w:rPr>
        <w:t xml:space="preserve"> dispozičného a</w:t>
      </w:r>
      <w:r w:rsidR="0071384B">
        <w:rPr>
          <w:sz w:val="22"/>
          <w:szCs w:val="22"/>
        </w:rPr>
        <w:t xml:space="preserve"> exteriérového riešenia</w:t>
      </w:r>
    </w:p>
    <w:p w:rsidR="003F1B66" w:rsidRPr="00906C46" w:rsidRDefault="003F1B66" w:rsidP="008C03CA">
      <w:pPr>
        <w:pStyle w:val="Nadpis1"/>
        <w:numPr>
          <w:ilvl w:val="0"/>
          <w:numId w:val="9"/>
        </w:numPr>
        <w:spacing w:before="240" w:beforeAutospacing="0"/>
        <w:jc w:val="both"/>
        <w:rPr>
          <w:sz w:val="28"/>
          <w:szCs w:val="28"/>
        </w:rPr>
      </w:pPr>
      <w:bookmarkStart w:id="6" w:name="_Toc391302292"/>
      <w:bookmarkStart w:id="7" w:name="_Toc465866779"/>
      <w:r>
        <w:rPr>
          <w:sz w:val="28"/>
          <w:szCs w:val="28"/>
        </w:rPr>
        <w:t>ZÁKLADNÉ ÚDAJE</w:t>
      </w:r>
      <w:bookmarkEnd w:id="6"/>
      <w:bookmarkEnd w:id="7"/>
      <w:r w:rsidRPr="00906C46">
        <w:rPr>
          <w:sz w:val="28"/>
          <w:szCs w:val="28"/>
        </w:rPr>
        <w:tab/>
      </w:r>
      <w:r w:rsidRPr="00906C46">
        <w:rPr>
          <w:sz w:val="28"/>
          <w:szCs w:val="28"/>
        </w:rPr>
        <w:tab/>
      </w:r>
      <w:r w:rsidRPr="00906C46">
        <w:rPr>
          <w:sz w:val="28"/>
          <w:szCs w:val="28"/>
        </w:rPr>
        <w:tab/>
      </w:r>
      <w:r w:rsidRPr="00906C46">
        <w:rPr>
          <w:sz w:val="28"/>
          <w:szCs w:val="28"/>
        </w:rPr>
        <w:tab/>
      </w:r>
      <w:r w:rsidRPr="00906C46">
        <w:rPr>
          <w:sz w:val="28"/>
          <w:szCs w:val="28"/>
        </w:rPr>
        <w:tab/>
      </w:r>
      <w:r w:rsidRPr="00906C46">
        <w:rPr>
          <w:sz w:val="28"/>
          <w:szCs w:val="28"/>
        </w:rPr>
        <w:tab/>
      </w:r>
      <w:r w:rsidRPr="00906C46">
        <w:rPr>
          <w:sz w:val="28"/>
          <w:szCs w:val="28"/>
        </w:rPr>
        <w:tab/>
      </w:r>
      <w:r w:rsidRPr="00906C46">
        <w:rPr>
          <w:sz w:val="28"/>
          <w:szCs w:val="28"/>
        </w:rPr>
        <w:tab/>
      </w:r>
    </w:p>
    <w:p w:rsidR="003F1B66" w:rsidRPr="003F1B66" w:rsidRDefault="0071384B" w:rsidP="008C03CA">
      <w:pPr>
        <w:pStyle w:val="Nadpis2"/>
        <w:ind w:left="0" w:firstLine="0"/>
        <w:jc w:val="both"/>
        <w:rPr>
          <w:rFonts w:ascii="Ebrima" w:hAnsi="Ebrima"/>
          <w:i w:val="0"/>
          <w:sz w:val="22"/>
        </w:rPr>
      </w:pPr>
      <w:bookmarkStart w:id="8" w:name="_Toc391302293"/>
      <w:bookmarkStart w:id="9" w:name="_Toc465866780"/>
      <w:r>
        <w:rPr>
          <w:rFonts w:ascii="Ebrima" w:hAnsi="Ebrima"/>
          <w:i w:val="0"/>
          <w:sz w:val="22"/>
        </w:rPr>
        <w:t>ARCHITEKTONICKO – URBANISTICKÉ RIEŠENIE</w:t>
      </w:r>
      <w:bookmarkEnd w:id="8"/>
      <w:bookmarkEnd w:id="9"/>
      <w:r w:rsidR="003F1B66" w:rsidRPr="003F1B66">
        <w:rPr>
          <w:rFonts w:ascii="Ebrima" w:hAnsi="Ebrima"/>
          <w:i w:val="0"/>
          <w:sz w:val="22"/>
        </w:rPr>
        <w:t xml:space="preserve"> </w:t>
      </w:r>
      <w:r w:rsidR="003F1B66" w:rsidRPr="003F1B66">
        <w:rPr>
          <w:rFonts w:ascii="Ebrima" w:hAnsi="Ebrima"/>
          <w:i w:val="0"/>
          <w:sz w:val="22"/>
        </w:rPr>
        <w:tab/>
      </w:r>
    </w:p>
    <w:p w:rsidR="00951EF7" w:rsidRPr="0071384B" w:rsidRDefault="00951EF7" w:rsidP="008C03CA">
      <w:pPr>
        <w:ind w:firstLine="709"/>
        <w:jc w:val="both"/>
        <w:rPr>
          <w:sz w:val="22"/>
          <w:szCs w:val="22"/>
        </w:rPr>
      </w:pPr>
    </w:p>
    <w:p w:rsidR="0071384B" w:rsidRPr="0071384B" w:rsidRDefault="0071384B" w:rsidP="008C03CA">
      <w:pPr>
        <w:ind w:firstLine="709"/>
        <w:jc w:val="both"/>
        <w:rPr>
          <w:rFonts w:cs="Arial"/>
          <w:sz w:val="22"/>
          <w:szCs w:val="22"/>
        </w:rPr>
      </w:pPr>
      <w:r w:rsidRPr="0071384B">
        <w:rPr>
          <w:rFonts w:cs="Arial"/>
          <w:sz w:val="22"/>
          <w:szCs w:val="22"/>
        </w:rPr>
        <w:t>Projektová dokumentácia bola spracovaná na základe objednávky investora a na základe jeho požiadaviek na dispozičné a kapacitné riešenie.</w:t>
      </w:r>
    </w:p>
    <w:p w:rsidR="00407EF4" w:rsidRDefault="0071384B" w:rsidP="008C03CA">
      <w:pPr>
        <w:ind w:firstLine="708"/>
        <w:jc w:val="both"/>
        <w:rPr>
          <w:caps/>
          <w:sz w:val="22"/>
          <w:szCs w:val="22"/>
        </w:rPr>
      </w:pPr>
      <w:r w:rsidRPr="0071384B">
        <w:rPr>
          <w:rFonts w:cs="Arial"/>
          <w:sz w:val="22"/>
          <w:szCs w:val="22"/>
        </w:rPr>
        <w:t>Jedná sa o </w:t>
      </w:r>
      <w:r w:rsidR="00AE0546">
        <w:rPr>
          <w:rFonts w:cs="Arial"/>
          <w:sz w:val="22"/>
          <w:szCs w:val="22"/>
        </w:rPr>
        <w:t>prestavbu</w:t>
      </w:r>
      <w:r w:rsidRPr="0071384B">
        <w:rPr>
          <w:rFonts w:cs="Arial"/>
          <w:sz w:val="22"/>
          <w:szCs w:val="22"/>
        </w:rPr>
        <w:t xml:space="preserve"> </w:t>
      </w:r>
      <w:r w:rsidR="00AE0546">
        <w:rPr>
          <w:rFonts w:cs="Arial"/>
          <w:sz w:val="22"/>
          <w:szCs w:val="22"/>
        </w:rPr>
        <w:t>budovy na bytový dom</w:t>
      </w:r>
      <w:r w:rsidRPr="0071384B">
        <w:rPr>
          <w:rFonts w:cs="Arial"/>
          <w:sz w:val="22"/>
          <w:szCs w:val="22"/>
        </w:rPr>
        <w:t xml:space="preserve"> v</w:t>
      </w:r>
      <w:r w:rsidR="00AE0546">
        <w:rPr>
          <w:rFonts w:cs="Arial"/>
          <w:sz w:val="22"/>
          <w:szCs w:val="22"/>
        </w:rPr>
        <w:t> obci Sobotište</w:t>
      </w:r>
      <w:r w:rsidR="007D24D2">
        <w:rPr>
          <w:rFonts w:cs="Arial"/>
          <w:sz w:val="22"/>
          <w:szCs w:val="22"/>
        </w:rPr>
        <w:t xml:space="preserve">, </w:t>
      </w:r>
      <w:r w:rsidRPr="0071384B">
        <w:rPr>
          <w:rFonts w:cs="Arial"/>
          <w:sz w:val="22"/>
          <w:szCs w:val="22"/>
        </w:rPr>
        <w:t xml:space="preserve">číslo parcely </w:t>
      </w:r>
      <w:r w:rsidR="00AE0546" w:rsidRPr="00AE0546">
        <w:rPr>
          <w:caps/>
          <w:sz w:val="22"/>
          <w:szCs w:val="22"/>
        </w:rPr>
        <w:t>102/1, 102/7</w:t>
      </w:r>
      <w:r w:rsidR="002326BD">
        <w:rPr>
          <w:caps/>
          <w:sz w:val="22"/>
          <w:szCs w:val="22"/>
        </w:rPr>
        <w:t>.</w:t>
      </w:r>
    </w:p>
    <w:p w:rsidR="00704FB2" w:rsidRDefault="00704FB2" w:rsidP="008C03CA">
      <w:pPr>
        <w:ind w:firstLine="708"/>
        <w:jc w:val="both"/>
        <w:rPr>
          <w:caps/>
          <w:sz w:val="22"/>
          <w:szCs w:val="22"/>
        </w:rPr>
      </w:pPr>
    </w:p>
    <w:p w:rsidR="00AE0546" w:rsidRPr="00AE0546" w:rsidRDefault="00AE0546" w:rsidP="008C03CA">
      <w:pPr>
        <w:ind w:firstLine="708"/>
        <w:jc w:val="both"/>
        <w:rPr>
          <w:b/>
          <w:caps/>
          <w:sz w:val="22"/>
          <w:szCs w:val="22"/>
        </w:rPr>
      </w:pPr>
      <w:r w:rsidRPr="00AE0546">
        <w:rPr>
          <w:b/>
          <w:caps/>
          <w:sz w:val="22"/>
          <w:szCs w:val="22"/>
        </w:rPr>
        <w:t>PôVODNÝ STAV</w:t>
      </w:r>
    </w:p>
    <w:p w:rsidR="00AE0546" w:rsidRDefault="00AE0546" w:rsidP="008C03CA">
      <w:pPr>
        <w:ind w:firstLine="708"/>
        <w:jc w:val="both"/>
        <w:rPr>
          <w:rFonts w:cs="Arial"/>
          <w:sz w:val="22"/>
          <w:szCs w:val="22"/>
        </w:rPr>
      </w:pPr>
    </w:p>
    <w:p w:rsidR="00407EF4" w:rsidRDefault="00AE0546" w:rsidP="008C03CA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Pôvodný objekt je dvoj</w:t>
      </w:r>
      <w:r w:rsidR="0071384B" w:rsidRPr="0071384B">
        <w:rPr>
          <w:rFonts w:cs="Arial"/>
          <w:sz w:val="22"/>
          <w:szCs w:val="22"/>
        </w:rPr>
        <w:t xml:space="preserve">podlažný, bez podpivničenia. </w:t>
      </w:r>
      <w:r>
        <w:rPr>
          <w:rFonts w:cs="Arial"/>
          <w:sz w:val="22"/>
          <w:szCs w:val="22"/>
        </w:rPr>
        <w:t>Je zastrešený plochou</w:t>
      </w:r>
      <w:r w:rsidR="007D24D2">
        <w:rPr>
          <w:rFonts w:cs="Arial"/>
          <w:sz w:val="22"/>
          <w:szCs w:val="22"/>
        </w:rPr>
        <w:t xml:space="preserve"> strechou </w:t>
      </w:r>
      <w:r>
        <w:rPr>
          <w:rFonts w:cs="Arial"/>
          <w:sz w:val="22"/>
          <w:szCs w:val="22"/>
        </w:rPr>
        <w:t>Objekt</w:t>
      </w:r>
      <w:r w:rsidR="00407EF4">
        <w:rPr>
          <w:rFonts w:cs="Arial"/>
          <w:sz w:val="22"/>
          <w:szCs w:val="22"/>
        </w:rPr>
        <w:t xml:space="preserve"> má </w:t>
      </w:r>
      <w:r w:rsidR="007D24D2">
        <w:rPr>
          <w:rFonts w:cs="Arial"/>
          <w:sz w:val="22"/>
          <w:szCs w:val="22"/>
        </w:rPr>
        <w:t>pôdorys</w:t>
      </w:r>
      <w:r>
        <w:rPr>
          <w:rFonts w:cs="Arial"/>
          <w:sz w:val="22"/>
          <w:szCs w:val="22"/>
        </w:rPr>
        <w:t xml:space="preserve"> tvaru U s rozmermi 41,2 x 18,8</w:t>
      </w:r>
      <w:r w:rsidR="007D24D2">
        <w:rPr>
          <w:rFonts w:cs="Arial"/>
          <w:sz w:val="22"/>
          <w:szCs w:val="22"/>
        </w:rPr>
        <w:t xml:space="preserve">0 m. Výška objektu pri </w:t>
      </w:r>
      <w:r>
        <w:rPr>
          <w:rFonts w:cs="Arial"/>
          <w:sz w:val="22"/>
          <w:szCs w:val="22"/>
        </w:rPr>
        <w:t>atike strechy je 8,15</w:t>
      </w:r>
      <w:r w:rsidR="007D24D2">
        <w:rPr>
          <w:rFonts w:cs="Arial"/>
          <w:sz w:val="22"/>
          <w:szCs w:val="22"/>
        </w:rPr>
        <w:t xml:space="preserve"> m od upraveného terénu</w:t>
      </w:r>
      <w:r w:rsidR="00407EF4">
        <w:rPr>
          <w:rFonts w:cs="Arial"/>
          <w:sz w:val="22"/>
          <w:szCs w:val="22"/>
        </w:rPr>
        <w:t xml:space="preserve">. Fasáda objektu </w:t>
      </w:r>
      <w:r>
        <w:rPr>
          <w:rFonts w:cs="Arial"/>
          <w:sz w:val="22"/>
          <w:szCs w:val="22"/>
        </w:rPr>
        <w:t>je omietnutá brizolitom.</w:t>
      </w:r>
    </w:p>
    <w:p w:rsidR="005403CF" w:rsidRDefault="00AE0546" w:rsidP="008C03CA">
      <w:pPr>
        <w:ind w:firstLine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Objekt bol slúžil základnej škole Sobotište pre vyučovacie účely. Objekt </w:t>
      </w:r>
      <w:r w:rsidR="007F40DE">
        <w:rPr>
          <w:rFonts w:cs="Arial"/>
          <w:sz w:val="22"/>
          <w:szCs w:val="22"/>
        </w:rPr>
        <w:t>tvorí</w:t>
      </w:r>
      <w:r w:rsidR="00407EF4">
        <w:rPr>
          <w:rFonts w:cs="Arial"/>
          <w:sz w:val="22"/>
          <w:szCs w:val="22"/>
        </w:rPr>
        <w:t xml:space="preserve"> </w:t>
      </w:r>
      <w:r w:rsidR="007F40DE">
        <w:rPr>
          <w:rFonts w:cs="Arial"/>
          <w:sz w:val="22"/>
          <w:szCs w:val="22"/>
        </w:rPr>
        <w:t>jeden celok</w:t>
      </w:r>
      <w:r w:rsidR="00407EF4">
        <w:rPr>
          <w:rFonts w:cs="Arial"/>
          <w:sz w:val="22"/>
          <w:szCs w:val="22"/>
        </w:rPr>
        <w:t xml:space="preserve">, </w:t>
      </w:r>
      <w:r w:rsidR="007F40DE">
        <w:rPr>
          <w:rFonts w:cs="Arial"/>
          <w:sz w:val="22"/>
          <w:szCs w:val="22"/>
        </w:rPr>
        <w:t xml:space="preserve">rozdelený do </w:t>
      </w:r>
      <w:r>
        <w:rPr>
          <w:rFonts w:cs="Arial"/>
          <w:sz w:val="22"/>
          <w:szCs w:val="22"/>
        </w:rPr>
        <w:t>dvoch podlaží</w:t>
      </w:r>
      <w:r w:rsidR="00BD49FB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>Hlavný vstup je z bočnej strany objektu. Objekt obsahuje učebne, zázemie pre učiteľský zbor a sociálne zariadenia.</w:t>
      </w:r>
    </w:p>
    <w:p w:rsidR="00407EF4" w:rsidRDefault="00407EF4" w:rsidP="008C03CA">
      <w:pPr>
        <w:ind w:firstLine="709"/>
        <w:jc w:val="both"/>
        <w:rPr>
          <w:rFonts w:cs="Arial"/>
          <w:sz w:val="22"/>
          <w:szCs w:val="22"/>
        </w:rPr>
      </w:pPr>
      <w:r w:rsidRPr="0071384B">
        <w:rPr>
          <w:rFonts w:cs="Arial"/>
          <w:sz w:val="22"/>
          <w:szCs w:val="22"/>
        </w:rPr>
        <w:t xml:space="preserve">Na pozemok objektu sa vstupuje z jestvujúcej </w:t>
      </w:r>
      <w:r w:rsidR="00BD49FB">
        <w:rPr>
          <w:rFonts w:cs="Arial"/>
          <w:sz w:val="22"/>
          <w:szCs w:val="22"/>
        </w:rPr>
        <w:t>asfaltovej cesty</w:t>
      </w:r>
      <w:r w:rsidRPr="0071384B">
        <w:rPr>
          <w:rFonts w:cs="Arial"/>
          <w:sz w:val="22"/>
          <w:szCs w:val="22"/>
        </w:rPr>
        <w:t xml:space="preserve">. Do samotného </w:t>
      </w:r>
      <w:r w:rsidR="00AE0546">
        <w:rPr>
          <w:rFonts w:cs="Arial"/>
          <w:sz w:val="22"/>
          <w:szCs w:val="22"/>
        </w:rPr>
        <w:t>objektu</w:t>
      </w:r>
      <w:r w:rsidRPr="0071384B">
        <w:rPr>
          <w:rFonts w:cs="Arial"/>
          <w:sz w:val="22"/>
          <w:szCs w:val="22"/>
        </w:rPr>
        <w:t xml:space="preserve"> sa vstupuje </w:t>
      </w:r>
      <w:r w:rsidR="00AE0546">
        <w:rPr>
          <w:rFonts w:cs="Arial"/>
          <w:sz w:val="22"/>
          <w:szCs w:val="22"/>
        </w:rPr>
        <w:t>štyrmi</w:t>
      </w:r>
      <w:r w:rsidRPr="0071384B">
        <w:rPr>
          <w:rFonts w:cs="Arial"/>
          <w:sz w:val="22"/>
          <w:szCs w:val="22"/>
        </w:rPr>
        <w:t xml:space="preserve"> vstupmi. Hlavný vstup</w:t>
      </w:r>
      <w:r w:rsidR="005403CF">
        <w:rPr>
          <w:rFonts w:cs="Arial"/>
          <w:sz w:val="22"/>
          <w:szCs w:val="22"/>
        </w:rPr>
        <w:t xml:space="preserve"> do </w:t>
      </w:r>
      <w:r w:rsidR="00AE0546">
        <w:rPr>
          <w:rFonts w:cs="Arial"/>
          <w:sz w:val="22"/>
          <w:szCs w:val="22"/>
        </w:rPr>
        <w:t>objektu</w:t>
      </w:r>
      <w:r w:rsidR="005403CF">
        <w:rPr>
          <w:rFonts w:cs="Arial"/>
          <w:sz w:val="22"/>
          <w:szCs w:val="22"/>
        </w:rPr>
        <w:t xml:space="preserve"> </w:t>
      </w:r>
      <w:r w:rsidRPr="0071384B">
        <w:rPr>
          <w:rFonts w:cs="Arial"/>
          <w:sz w:val="22"/>
          <w:szCs w:val="22"/>
        </w:rPr>
        <w:t xml:space="preserve">je </w:t>
      </w:r>
      <w:r w:rsidR="005403CF">
        <w:rPr>
          <w:rFonts w:cs="Arial"/>
          <w:sz w:val="22"/>
          <w:szCs w:val="22"/>
        </w:rPr>
        <w:t>z </w:t>
      </w:r>
      <w:r w:rsidR="00AE0546">
        <w:rPr>
          <w:rFonts w:cs="Arial"/>
          <w:sz w:val="22"/>
          <w:szCs w:val="22"/>
        </w:rPr>
        <w:t>bočnej</w:t>
      </w:r>
      <w:r w:rsidRPr="0071384B">
        <w:rPr>
          <w:rFonts w:cs="Arial"/>
          <w:sz w:val="22"/>
          <w:szCs w:val="22"/>
        </w:rPr>
        <w:t xml:space="preserve"> strany objektu. </w:t>
      </w:r>
      <w:r w:rsidR="001B499F">
        <w:rPr>
          <w:rFonts w:cs="Arial"/>
          <w:sz w:val="22"/>
          <w:szCs w:val="22"/>
        </w:rPr>
        <w:t>Ďalšie</w:t>
      </w:r>
      <w:r w:rsidRPr="0071384B">
        <w:rPr>
          <w:rFonts w:cs="Arial"/>
          <w:sz w:val="22"/>
          <w:szCs w:val="22"/>
        </w:rPr>
        <w:t xml:space="preserve"> vstup</w:t>
      </w:r>
      <w:r w:rsidR="001B499F">
        <w:rPr>
          <w:rFonts w:cs="Arial"/>
          <w:sz w:val="22"/>
          <w:szCs w:val="22"/>
        </w:rPr>
        <w:t>y sú</w:t>
      </w:r>
      <w:r w:rsidRPr="0071384B">
        <w:rPr>
          <w:rFonts w:cs="Arial"/>
          <w:sz w:val="22"/>
          <w:szCs w:val="22"/>
        </w:rPr>
        <w:t xml:space="preserve"> riešený z</w:t>
      </w:r>
      <w:r w:rsidR="00AE0546">
        <w:rPr>
          <w:rFonts w:cs="Arial"/>
          <w:sz w:val="22"/>
          <w:szCs w:val="22"/>
        </w:rPr>
        <w:t> čelnej strany</w:t>
      </w:r>
      <w:r w:rsidR="00BD49FB">
        <w:rPr>
          <w:rFonts w:cs="Arial"/>
          <w:sz w:val="22"/>
          <w:szCs w:val="22"/>
        </w:rPr>
        <w:t xml:space="preserve"> objektu</w:t>
      </w:r>
      <w:r w:rsidRPr="0071384B">
        <w:rPr>
          <w:rFonts w:cs="Arial"/>
          <w:sz w:val="22"/>
          <w:szCs w:val="22"/>
        </w:rPr>
        <w:t xml:space="preserve">. </w:t>
      </w:r>
      <w:r w:rsidR="00AE0546">
        <w:rPr>
          <w:rFonts w:cs="Arial"/>
          <w:sz w:val="22"/>
          <w:szCs w:val="22"/>
        </w:rPr>
        <w:t>Vstup do kotolne je riešený</w:t>
      </w:r>
      <w:r w:rsidR="00BD49FB">
        <w:rPr>
          <w:rFonts w:cs="Arial"/>
          <w:sz w:val="22"/>
          <w:szCs w:val="22"/>
        </w:rPr>
        <w:t xml:space="preserve"> </w:t>
      </w:r>
      <w:r w:rsidR="00AE0546">
        <w:rPr>
          <w:rFonts w:cs="Arial"/>
          <w:sz w:val="22"/>
          <w:szCs w:val="22"/>
        </w:rPr>
        <w:t>z bočnej</w:t>
      </w:r>
      <w:r w:rsidR="00F95811">
        <w:rPr>
          <w:rFonts w:cs="Arial"/>
          <w:sz w:val="22"/>
          <w:szCs w:val="22"/>
        </w:rPr>
        <w:t xml:space="preserve"> strany objektu.</w:t>
      </w:r>
    </w:p>
    <w:p w:rsidR="0071384B" w:rsidRDefault="0071384B" w:rsidP="008C03CA">
      <w:pPr>
        <w:ind w:firstLine="709"/>
        <w:jc w:val="both"/>
        <w:rPr>
          <w:rFonts w:cs="Arial"/>
          <w:sz w:val="22"/>
          <w:szCs w:val="22"/>
        </w:rPr>
      </w:pPr>
      <w:r w:rsidRPr="0071384B">
        <w:rPr>
          <w:rFonts w:cs="Arial"/>
          <w:sz w:val="22"/>
          <w:szCs w:val="22"/>
        </w:rPr>
        <w:t>Objekt sa nachádza na rovinatom pozemku s lokálnymi terénnymi nerovnosťami.</w:t>
      </w:r>
    </w:p>
    <w:p w:rsidR="00AE0546" w:rsidRDefault="00AE0546" w:rsidP="008C03CA">
      <w:pPr>
        <w:ind w:firstLine="709"/>
        <w:jc w:val="both"/>
        <w:rPr>
          <w:rFonts w:cs="Arial"/>
          <w:sz w:val="22"/>
          <w:szCs w:val="22"/>
        </w:rPr>
      </w:pPr>
    </w:p>
    <w:p w:rsidR="00AE0546" w:rsidRDefault="00AE0546" w:rsidP="008C03CA">
      <w:pPr>
        <w:ind w:firstLine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 súčasnosti je objekt nevyužívaný a preto sa ho investor rozhodol pres</w:t>
      </w:r>
      <w:r w:rsidR="00704FB2">
        <w:rPr>
          <w:rFonts w:cs="Arial"/>
          <w:sz w:val="22"/>
          <w:szCs w:val="22"/>
        </w:rPr>
        <w:t>tavať na bytový dom a dať objektu novú funkciu.</w:t>
      </w:r>
      <w:r>
        <w:rPr>
          <w:rFonts w:cs="Arial"/>
          <w:sz w:val="22"/>
          <w:szCs w:val="22"/>
        </w:rPr>
        <w:t xml:space="preserve"> </w:t>
      </w:r>
    </w:p>
    <w:p w:rsidR="00704FB2" w:rsidRPr="0071384B" w:rsidRDefault="00704FB2" w:rsidP="008C03CA">
      <w:pPr>
        <w:ind w:firstLine="709"/>
        <w:jc w:val="both"/>
        <w:rPr>
          <w:rFonts w:cs="Arial"/>
          <w:sz w:val="22"/>
          <w:szCs w:val="22"/>
        </w:rPr>
      </w:pPr>
    </w:p>
    <w:p w:rsidR="00704FB2" w:rsidRDefault="00704FB2" w:rsidP="008C03CA">
      <w:pPr>
        <w:ind w:firstLine="708"/>
        <w:jc w:val="both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Navrhovaný</w:t>
      </w:r>
      <w:r w:rsidRPr="00AE0546">
        <w:rPr>
          <w:b/>
          <w:caps/>
          <w:sz w:val="22"/>
          <w:szCs w:val="22"/>
        </w:rPr>
        <w:t xml:space="preserve"> STAV</w:t>
      </w:r>
    </w:p>
    <w:p w:rsidR="00704FB2" w:rsidRDefault="00704FB2" w:rsidP="008C03CA">
      <w:pPr>
        <w:ind w:firstLine="708"/>
        <w:jc w:val="both"/>
        <w:rPr>
          <w:b/>
          <w:caps/>
          <w:sz w:val="22"/>
          <w:szCs w:val="22"/>
        </w:rPr>
      </w:pPr>
    </w:p>
    <w:p w:rsidR="00704FB2" w:rsidRDefault="00704FB2" w:rsidP="008C03CA">
      <w:pPr>
        <w:ind w:firstLine="708"/>
        <w:jc w:val="both"/>
        <w:rPr>
          <w:sz w:val="22"/>
        </w:rPr>
      </w:pPr>
      <w:r w:rsidRPr="00704FB2">
        <w:rPr>
          <w:sz w:val="22"/>
        </w:rPr>
        <w:t xml:space="preserve">V obci </w:t>
      </w:r>
      <w:r>
        <w:rPr>
          <w:sz w:val="22"/>
        </w:rPr>
        <w:t>Sobotište</w:t>
      </w:r>
      <w:r w:rsidRPr="00704FB2">
        <w:rPr>
          <w:sz w:val="22"/>
        </w:rPr>
        <w:t xml:space="preserve"> je v súčasnosti dopyt po bývaní v bytových domoch. Súčasnú situáciu sa rozhodol investor riešiť výberom vhodnej lokality v rámci zastavaného územia obce. Na tento účel sa javí najprijateľnejšia lokalita v širšom centre obce, nachádzajúca sa na parcele č.</w:t>
      </w:r>
      <w:r w:rsidRPr="00704FB2">
        <w:rPr>
          <w:rFonts w:cs="Franklin Gothic Book"/>
          <w:caps/>
          <w:color w:val="000000"/>
          <w:sz w:val="22"/>
        </w:rPr>
        <w:t xml:space="preserve"> </w:t>
      </w:r>
      <w:r w:rsidRPr="00AE0546">
        <w:rPr>
          <w:caps/>
          <w:sz w:val="22"/>
          <w:szCs w:val="22"/>
        </w:rPr>
        <w:lastRenderedPageBreak/>
        <w:t>102/1, 102/7</w:t>
      </w:r>
      <w:r w:rsidRPr="00704FB2">
        <w:rPr>
          <w:sz w:val="22"/>
        </w:rPr>
        <w:t xml:space="preserve">. </w:t>
      </w:r>
      <w:r>
        <w:rPr>
          <w:sz w:val="22"/>
        </w:rPr>
        <w:t xml:space="preserve"> </w:t>
      </w:r>
      <w:r w:rsidRPr="00704FB2">
        <w:rPr>
          <w:sz w:val="22"/>
        </w:rPr>
        <w:t>Pozemok je vhodný aj vzhľadom nato, že jeho poloha je vhodná pre napojenie na obecnú infraštruktúru.</w:t>
      </w:r>
    </w:p>
    <w:p w:rsidR="00704FB2" w:rsidRDefault="00704FB2" w:rsidP="008C03CA">
      <w:pPr>
        <w:ind w:firstLine="708"/>
        <w:jc w:val="both"/>
        <w:rPr>
          <w:sz w:val="22"/>
        </w:rPr>
      </w:pPr>
    </w:p>
    <w:p w:rsidR="00704FB2" w:rsidRPr="00704FB2" w:rsidRDefault="00704FB2" w:rsidP="008C03CA">
      <w:pPr>
        <w:ind w:firstLine="709"/>
        <w:jc w:val="both"/>
        <w:rPr>
          <w:sz w:val="22"/>
          <w:szCs w:val="22"/>
        </w:rPr>
      </w:pPr>
      <w:r w:rsidRPr="00704FB2">
        <w:rPr>
          <w:sz w:val="22"/>
          <w:szCs w:val="22"/>
        </w:rPr>
        <w:t>Navrhovaná prestavba budovy na bytový dom spočíva v zmene dispozície objek</w:t>
      </w:r>
      <w:r>
        <w:rPr>
          <w:sz w:val="22"/>
          <w:szCs w:val="22"/>
        </w:rPr>
        <w:t xml:space="preserve">tu, zateplení obvodových stien, </w:t>
      </w:r>
      <w:r w:rsidRPr="00704FB2">
        <w:rPr>
          <w:sz w:val="22"/>
          <w:szCs w:val="22"/>
        </w:rPr>
        <w:t>rekonštrukcia strechy a</w:t>
      </w:r>
      <w:r>
        <w:rPr>
          <w:sz w:val="22"/>
          <w:szCs w:val="22"/>
        </w:rPr>
        <w:t xml:space="preserve"> kompletnej</w:t>
      </w:r>
      <w:r w:rsidRPr="00704FB2">
        <w:rPr>
          <w:sz w:val="22"/>
          <w:szCs w:val="22"/>
        </w:rPr>
        <w:t xml:space="preserve"> výmeny rozvodov </w:t>
      </w:r>
      <w:r>
        <w:rPr>
          <w:sz w:val="22"/>
          <w:szCs w:val="22"/>
        </w:rPr>
        <w:t>všetkých inžinierskych sietí.</w:t>
      </w:r>
    </w:p>
    <w:p w:rsidR="00704FB2" w:rsidRDefault="00704FB2" w:rsidP="008C03CA">
      <w:pPr>
        <w:ind w:firstLine="709"/>
        <w:jc w:val="both"/>
        <w:rPr>
          <w:sz w:val="22"/>
          <w:szCs w:val="22"/>
        </w:rPr>
      </w:pPr>
      <w:r w:rsidRPr="00704FB2">
        <w:rPr>
          <w:sz w:val="22"/>
          <w:szCs w:val="22"/>
        </w:rPr>
        <w:t xml:space="preserve">Rozmery objektu ostávajú pôvodné, t.z. </w:t>
      </w:r>
      <w:r>
        <w:rPr>
          <w:rFonts w:cs="Arial"/>
          <w:sz w:val="22"/>
          <w:szCs w:val="22"/>
        </w:rPr>
        <w:t>pôdorys tvaru U s rozmermi 41,2 x 18,80 m</w:t>
      </w:r>
      <w:r w:rsidRPr="00704FB2">
        <w:rPr>
          <w:sz w:val="22"/>
          <w:szCs w:val="22"/>
        </w:rPr>
        <w:t>. Celková výška objektu je navýšená o tepelnú i</w:t>
      </w:r>
      <w:r>
        <w:rPr>
          <w:sz w:val="22"/>
          <w:szCs w:val="22"/>
        </w:rPr>
        <w:t>zoláciu strechy a je cca  8,32</w:t>
      </w:r>
      <w:r w:rsidRPr="00704FB2">
        <w:rPr>
          <w:sz w:val="22"/>
          <w:szCs w:val="22"/>
        </w:rPr>
        <w:t xml:space="preserve"> m </w:t>
      </w:r>
      <w:r>
        <w:rPr>
          <w:sz w:val="22"/>
          <w:szCs w:val="22"/>
        </w:rPr>
        <w:t>pri atike strechy</w:t>
      </w:r>
      <w:r w:rsidRPr="00704FB2">
        <w:rPr>
          <w:sz w:val="22"/>
          <w:szCs w:val="22"/>
        </w:rPr>
        <w:t xml:space="preserve">. </w:t>
      </w:r>
    </w:p>
    <w:p w:rsidR="00704FB2" w:rsidRPr="00704FB2" w:rsidRDefault="00704FB2" w:rsidP="008C03CA">
      <w:pPr>
        <w:ind w:firstLine="709"/>
        <w:jc w:val="both"/>
        <w:rPr>
          <w:sz w:val="22"/>
          <w:szCs w:val="22"/>
        </w:rPr>
      </w:pPr>
    </w:p>
    <w:p w:rsidR="00704FB2" w:rsidRPr="00704FB2" w:rsidRDefault="00704FB2" w:rsidP="008C03CA">
      <w:pPr>
        <w:ind w:firstLine="709"/>
        <w:jc w:val="both"/>
        <w:rPr>
          <w:sz w:val="22"/>
          <w:szCs w:val="22"/>
        </w:rPr>
      </w:pPr>
      <w:r w:rsidRPr="00704FB2">
        <w:rPr>
          <w:sz w:val="22"/>
          <w:szCs w:val="22"/>
        </w:rPr>
        <w:t>Zmena dispozície:</w:t>
      </w:r>
    </w:p>
    <w:p w:rsidR="00704FB2" w:rsidRPr="00704FB2" w:rsidRDefault="00704FB2" w:rsidP="008C03CA">
      <w:pPr>
        <w:jc w:val="both"/>
        <w:rPr>
          <w:sz w:val="22"/>
          <w:szCs w:val="22"/>
        </w:rPr>
      </w:pPr>
      <w:r>
        <w:rPr>
          <w:sz w:val="22"/>
          <w:szCs w:val="22"/>
        </w:rPr>
        <w:t>I.NP – II</w:t>
      </w:r>
      <w:r w:rsidRPr="00704FB2">
        <w:rPr>
          <w:sz w:val="22"/>
          <w:szCs w:val="22"/>
        </w:rPr>
        <w:t>.N.P.</w:t>
      </w:r>
    </w:p>
    <w:p w:rsidR="00704FB2" w:rsidRPr="00704FB2" w:rsidRDefault="00704FB2" w:rsidP="008C03CA">
      <w:pPr>
        <w:ind w:firstLine="709"/>
        <w:jc w:val="both"/>
        <w:rPr>
          <w:sz w:val="22"/>
          <w:szCs w:val="22"/>
        </w:rPr>
      </w:pPr>
      <w:r w:rsidRPr="00704FB2">
        <w:rPr>
          <w:sz w:val="22"/>
          <w:szCs w:val="22"/>
        </w:rPr>
        <w:t>Na</w:t>
      </w:r>
      <w:r>
        <w:rPr>
          <w:sz w:val="22"/>
          <w:szCs w:val="22"/>
        </w:rPr>
        <w:t xml:space="preserve"> oboch podlažiach</w:t>
      </w:r>
      <w:r w:rsidRPr="00704FB2">
        <w:rPr>
          <w:sz w:val="22"/>
          <w:szCs w:val="22"/>
        </w:rPr>
        <w:t xml:space="preserve"> bude vybudovaných</w:t>
      </w:r>
      <w:r>
        <w:rPr>
          <w:sz w:val="22"/>
          <w:szCs w:val="22"/>
        </w:rPr>
        <w:t xml:space="preserve"> 15</w:t>
      </w:r>
      <w:r w:rsidRPr="00704FB2">
        <w:rPr>
          <w:sz w:val="22"/>
          <w:szCs w:val="22"/>
        </w:rPr>
        <w:t xml:space="preserve"> bytových jednotiek a</w:t>
      </w:r>
      <w:r>
        <w:rPr>
          <w:sz w:val="22"/>
          <w:szCs w:val="22"/>
        </w:rPr>
        <w:t> </w:t>
      </w:r>
      <w:r w:rsidRPr="00704FB2">
        <w:rPr>
          <w:sz w:val="22"/>
          <w:szCs w:val="22"/>
        </w:rPr>
        <w:t>to</w:t>
      </w:r>
      <w:r>
        <w:rPr>
          <w:sz w:val="22"/>
          <w:szCs w:val="22"/>
        </w:rPr>
        <w:t xml:space="preserve"> 1x jednoizbový, 9</w:t>
      </w:r>
      <w:r w:rsidRPr="00704FB2">
        <w:rPr>
          <w:sz w:val="22"/>
          <w:szCs w:val="22"/>
        </w:rPr>
        <w:t xml:space="preserve"> x dvojizbové a </w:t>
      </w:r>
      <w:r>
        <w:rPr>
          <w:sz w:val="22"/>
          <w:szCs w:val="22"/>
        </w:rPr>
        <w:t>5</w:t>
      </w:r>
      <w:r w:rsidRPr="00704FB2">
        <w:rPr>
          <w:sz w:val="22"/>
          <w:szCs w:val="22"/>
        </w:rPr>
        <w:t xml:space="preserve"> x</w:t>
      </w:r>
      <w:r>
        <w:rPr>
          <w:sz w:val="22"/>
          <w:szCs w:val="22"/>
        </w:rPr>
        <w:t xml:space="preserve"> troj</w:t>
      </w:r>
      <w:r w:rsidRPr="00704FB2">
        <w:rPr>
          <w:sz w:val="22"/>
          <w:szCs w:val="22"/>
        </w:rPr>
        <w:t>izbové byty.</w:t>
      </w:r>
    </w:p>
    <w:p w:rsidR="00704FB2" w:rsidRPr="00704FB2" w:rsidRDefault="00704FB2" w:rsidP="008C03CA">
      <w:pPr>
        <w:jc w:val="both"/>
        <w:rPr>
          <w:sz w:val="22"/>
          <w:szCs w:val="22"/>
        </w:rPr>
      </w:pPr>
    </w:p>
    <w:p w:rsidR="00704FB2" w:rsidRPr="00704FB2" w:rsidRDefault="00704FB2" w:rsidP="008C03CA">
      <w:pPr>
        <w:ind w:firstLine="708"/>
        <w:jc w:val="both"/>
        <w:rPr>
          <w:sz w:val="22"/>
          <w:szCs w:val="22"/>
        </w:rPr>
      </w:pPr>
      <w:r w:rsidRPr="00704FB2">
        <w:rPr>
          <w:sz w:val="22"/>
          <w:szCs w:val="22"/>
        </w:rPr>
        <w:t>Rozloženie bytových jednotiek:</w:t>
      </w:r>
    </w:p>
    <w:p w:rsidR="00704FB2" w:rsidRPr="00704FB2" w:rsidRDefault="00704FB2" w:rsidP="008C03CA">
      <w:pPr>
        <w:ind w:firstLine="708"/>
        <w:jc w:val="both"/>
        <w:rPr>
          <w:sz w:val="22"/>
          <w:szCs w:val="22"/>
        </w:rPr>
      </w:pPr>
      <w:r w:rsidRPr="00704FB2">
        <w:rPr>
          <w:sz w:val="22"/>
          <w:szCs w:val="22"/>
        </w:rPr>
        <w:tab/>
      </w:r>
      <w:r w:rsidRPr="00704FB2">
        <w:rPr>
          <w:sz w:val="22"/>
          <w:szCs w:val="22"/>
        </w:rPr>
        <w:tab/>
      </w:r>
      <w:r w:rsidRPr="00704FB2">
        <w:rPr>
          <w:sz w:val="22"/>
          <w:szCs w:val="22"/>
        </w:rPr>
        <w:tab/>
      </w:r>
    </w:p>
    <w:p w:rsidR="00704FB2" w:rsidRPr="00704FB2" w:rsidRDefault="00704FB2" w:rsidP="008C03C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I.NP.</w:t>
      </w:r>
      <w:r w:rsidRPr="00704FB2">
        <w:rPr>
          <w:sz w:val="22"/>
          <w:szCs w:val="22"/>
        </w:rPr>
        <w:tab/>
      </w:r>
    </w:p>
    <w:p w:rsidR="00704FB2" w:rsidRPr="00704FB2" w:rsidRDefault="00704FB2" w:rsidP="008C03CA">
      <w:pPr>
        <w:ind w:firstLine="708"/>
        <w:jc w:val="both"/>
        <w:rPr>
          <w:sz w:val="22"/>
          <w:szCs w:val="22"/>
        </w:rPr>
      </w:pPr>
      <w:r w:rsidRPr="00704FB2">
        <w:rPr>
          <w:sz w:val="22"/>
          <w:szCs w:val="22"/>
        </w:rPr>
        <w:t>1-iz</w:t>
      </w:r>
      <w:r>
        <w:rPr>
          <w:sz w:val="22"/>
          <w:szCs w:val="22"/>
        </w:rPr>
        <w:t>bový byt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04FB2" w:rsidRDefault="00704FB2" w:rsidP="008C03CA">
      <w:pPr>
        <w:ind w:firstLine="708"/>
        <w:jc w:val="both"/>
        <w:rPr>
          <w:sz w:val="22"/>
          <w:szCs w:val="22"/>
        </w:rPr>
      </w:pPr>
      <w:r w:rsidRPr="00704FB2">
        <w:rPr>
          <w:sz w:val="22"/>
          <w:szCs w:val="22"/>
        </w:rPr>
        <w:t>2</w:t>
      </w:r>
      <w:r>
        <w:rPr>
          <w:sz w:val="22"/>
          <w:szCs w:val="22"/>
        </w:rPr>
        <w:t>-izbový byt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04FB2" w:rsidRPr="00704FB2" w:rsidRDefault="00704FB2" w:rsidP="008C03C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3-izbový byt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04FB2" w:rsidRPr="00704FB2" w:rsidRDefault="00704FB2" w:rsidP="008C03CA">
      <w:pPr>
        <w:jc w:val="both"/>
        <w:rPr>
          <w:sz w:val="22"/>
          <w:szCs w:val="22"/>
        </w:rPr>
      </w:pPr>
    </w:p>
    <w:p w:rsidR="00704FB2" w:rsidRPr="00704FB2" w:rsidRDefault="00704FB2" w:rsidP="008C03C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II.NP</w:t>
      </w:r>
    </w:p>
    <w:p w:rsidR="00704FB2" w:rsidRPr="00704FB2" w:rsidRDefault="00704FB2" w:rsidP="008C03C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2-izbový byt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04FB2" w:rsidRPr="00704FB2" w:rsidRDefault="00704FB2" w:rsidP="008C03CA">
      <w:pPr>
        <w:ind w:firstLine="708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3-izbový byt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  <w:t xml:space="preserve">            2</w:t>
      </w:r>
    </w:p>
    <w:p w:rsidR="00704FB2" w:rsidRDefault="00704FB2" w:rsidP="008C03C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Byty spolu: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15</w:t>
      </w:r>
    </w:p>
    <w:p w:rsidR="00704FB2" w:rsidRPr="00704FB2" w:rsidRDefault="00704FB2" w:rsidP="008C03CA">
      <w:pPr>
        <w:jc w:val="both"/>
        <w:rPr>
          <w:sz w:val="22"/>
          <w:szCs w:val="22"/>
        </w:rPr>
      </w:pPr>
    </w:p>
    <w:p w:rsidR="0024464C" w:rsidRDefault="0024464C" w:rsidP="008C03CA">
      <w:pPr>
        <w:pStyle w:val="Nadpis2"/>
        <w:spacing w:before="0"/>
        <w:ind w:left="0" w:firstLine="0"/>
        <w:jc w:val="both"/>
        <w:rPr>
          <w:rFonts w:ascii="Ebrima" w:hAnsi="Ebrima"/>
          <w:i w:val="0"/>
          <w:sz w:val="22"/>
        </w:rPr>
      </w:pPr>
      <w:bookmarkStart w:id="10" w:name="_Toc391302294"/>
      <w:bookmarkStart w:id="11" w:name="_Toc465866781"/>
      <w:r>
        <w:rPr>
          <w:rFonts w:ascii="Ebrima" w:hAnsi="Ebrima"/>
          <w:i w:val="0"/>
          <w:sz w:val="22"/>
        </w:rPr>
        <w:t>PLOŠNÁ A PRIESTOROVÁ BILANCIA</w:t>
      </w:r>
      <w:bookmarkEnd w:id="10"/>
      <w:bookmarkEnd w:id="11"/>
    </w:p>
    <w:p w:rsidR="009C4C08" w:rsidRPr="009C4C08" w:rsidRDefault="009C4C08" w:rsidP="008C03CA">
      <w:pPr>
        <w:tabs>
          <w:tab w:val="right" w:pos="567"/>
        </w:tabs>
        <w:jc w:val="both"/>
        <w:rPr>
          <w:sz w:val="22"/>
          <w:szCs w:val="22"/>
        </w:rPr>
      </w:pPr>
    </w:p>
    <w:p w:rsidR="009C4C08" w:rsidRPr="009C4C08" w:rsidRDefault="009C4C08" w:rsidP="008C03CA">
      <w:pPr>
        <w:tabs>
          <w:tab w:val="right" w:pos="567"/>
        </w:tabs>
        <w:jc w:val="both"/>
        <w:rPr>
          <w:sz w:val="22"/>
          <w:szCs w:val="22"/>
        </w:rPr>
      </w:pPr>
    </w:p>
    <w:p w:rsidR="0024464C" w:rsidRDefault="0024464C" w:rsidP="008C03CA">
      <w:pPr>
        <w:pStyle w:val="Zarkazkladnhotextu"/>
        <w:spacing w:after="0"/>
        <w:ind w:left="709"/>
        <w:jc w:val="both"/>
        <w:rPr>
          <w:color w:val="000000"/>
          <w:sz w:val="22"/>
          <w:szCs w:val="22"/>
        </w:rPr>
      </w:pPr>
      <w:r w:rsidRPr="004C7F94">
        <w:rPr>
          <w:sz w:val="22"/>
          <w:szCs w:val="22"/>
        </w:rPr>
        <w:t>Zastavaná plocha:</w:t>
      </w:r>
      <w:r w:rsidRPr="004C7F94">
        <w:rPr>
          <w:sz w:val="22"/>
          <w:szCs w:val="22"/>
        </w:rPr>
        <w:tab/>
      </w:r>
      <w:r w:rsidRPr="004C7F94">
        <w:rPr>
          <w:sz w:val="22"/>
          <w:szCs w:val="22"/>
        </w:rPr>
        <w:tab/>
      </w:r>
      <w:r w:rsidR="00267488">
        <w:rPr>
          <w:sz w:val="22"/>
          <w:szCs w:val="22"/>
        </w:rPr>
        <w:tab/>
      </w:r>
      <w:r w:rsidRPr="004C7F94">
        <w:rPr>
          <w:sz w:val="22"/>
          <w:szCs w:val="22"/>
        </w:rPr>
        <w:t xml:space="preserve">…………………………………….. </w:t>
      </w:r>
      <w:r w:rsidRPr="004C7F94">
        <w:rPr>
          <w:sz w:val="22"/>
          <w:szCs w:val="22"/>
        </w:rPr>
        <w:tab/>
      </w:r>
      <w:r w:rsidR="00704FB2">
        <w:rPr>
          <w:color w:val="000000"/>
          <w:sz w:val="22"/>
          <w:szCs w:val="22"/>
        </w:rPr>
        <w:t>671,06</w:t>
      </w:r>
      <w:r w:rsidR="009C4C08" w:rsidRPr="009C4C08">
        <w:rPr>
          <w:color w:val="000000"/>
          <w:sz w:val="22"/>
          <w:szCs w:val="22"/>
        </w:rPr>
        <w:t xml:space="preserve"> m²</w:t>
      </w:r>
    </w:p>
    <w:p w:rsidR="009C4C08" w:rsidRPr="008C03CA" w:rsidRDefault="009C4C08" w:rsidP="008C03CA">
      <w:pPr>
        <w:pStyle w:val="Zarkazkladnhotextu"/>
        <w:spacing w:after="0"/>
        <w:ind w:left="709"/>
        <w:jc w:val="both"/>
        <w:rPr>
          <w:sz w:val="20"/>
          <w:szCs w:val="22"/>
          <w:vertAlign w:val="superscript"/>
        </w:rPr>
      </w:pPr>
    </w:p>
    <w:p w:rsidR="00BC194C" w:rsidRPr="008C03CA" w:rsidRDefault="00BC194C" w:rsidP="008C03CA">
      <w:pPr>
        <w:ind w:left="709" w:firstLine="539"/>
        <w:jc w:val="both"/>
        <w:rPr>
          <w:rFonts w:cs="Arial"/>
          <w:sz w:val="22"/>
          <w:szCs w:val="22"/>
          <w:vertAlign w:val="superscript"/>
        </w:rPr>
      </w:pPr>
      <w:r w:rsidRPr="008C03CA">
        <w:rPr>
          <w:sz w:val="22"/>
          <w:szCs w:val="22"/>
        </w:rPr>
        <w:t>Úžitková plocha bytov:</w:t>
      </w:r>
    </w:p>
    <w:p w:rsidR="00BC194C" w:rsidRPr="008C03CA" w:rsidRDefault="00BC194C" w:rsidP="008C03CA">
      <w:pPr>
        <w:ind w:left="709" w:firstLine="539"/>
        <w:jc w:val="both"/>
        <w:rPr>
          <w:rFonts w:cs="Arial"/>
          <w:sz w:val="22"/>
          <w:szCs w:val="22"/>
          <w:vertAlign w:val="superscript"/>
        </w:rPr>
      </w:pPr>
      <w:r w:rsidRPr="008C03CA">
        <w:rPr>
          <w:sz w:val="22"/>
          <w:szCs w:val="22"/>
        </w:rPr>
        <w:t>Úžitková plocha bytov INP:</w:t>
      </w:r>
      <w:r w:rsidRPr="008C03CA">
        <w:rPr>
          <w:sz w:val="22"/>
          <w:szCs w:val="22"/>
        </w:rPr>
        <w:tab/>
      </w:r>
      <w:r w:rsidRPr="008C03CA">
        <w:rPr>
          <w:sz w:val="22"/>
          <w:szCs w:val="22"/>
        </w:rPr>
        <w:tab/>
        <w:t xml:space="preserve">…………………………………….. </w:t>
      </w:r>
      <w:r w:rsidRPr="008C03CA">
        <w:rPr>
          <w:sz w:val="22"/>
          <w:szCs w:val="22"/>
        </w:rPr>
        <w:tab/>
        <w:t xml:space="preserve">432,19 </w:t>
      </w:r>
      <w:r w:rsidRPr="008C03CA">
        <w:rPr>
          <w:rFonts w:cs="Arial"/>
          <w:sz w:val="22"/>
          <w:szCs w:val="22"/>
        </w:rPr>
        <w:t>m</w:t>
      </w:r>
      <w:r w:rsidRPr="008C03CA">
        <w:rPr>
          <w:rFonts w:cs="Arial"/>
          <w:sz w:val="22"/>
          <w:szCs w:val="22"/>
          <w:vertAlign w:val="superscript"/>
        </w:rPr>
        <w:t>2</w:t>
      </w:r>
    </w:p>
    <w:p w:rsidR="00BC194C" w:rsidRPr="008C03CA" w:rsidRDefault="00BC194C" w:rsidP="008C03CA">
      <w:pPr>
        <w:ind w:left="709" w:firstLine="539"/>
        <w:jc w:val="both"/>
        <w:rPr>
          <w:rFonts w:cs="Arial"/>
          <w:sz w:val="22"/>
          <w:szCs w:val="22"/>
          <w:u w:val="single"/>
          <w:vertAlign w:val="superscript"/>
        </w:rPr>
      </w:pPr>
      <w:r w:rsidRPr="008C03CA">
        <w:rPr>
          <w:sz w:val="22"/>
          <w:szCs w:val="22"/>
          <w:u w:val="single"/>
        </w:rPr>
        <w:t>Úžitková plocha bytov IINP:</w:t>
      </w:r>
      <w:r w:rsidRPr="008C03CA">
        <w:rPr>
          <w:sz w:val="22"/>
          <w:szCs w:val="22"/>
          <w:u w:val="single"/>
        </w:rPr>
        <w:tab/>
      </w:r>
      <w:r w:rsidRPr="008C03CA">
        <w:rPr>
          <w:sz w:val="22"/>
          <w:szCs w:val="22"/>
          <w:u w:val="single"/>
        </w:rPr>
        <w:tab/>
        <w:t xml:space="preserve">…………………………………….. </w:t>
      </w:r>
      <w:r w:rsidRPr="008C03CA">
        <w:rPr>
          <w:sz w:val="22"/>
          <w:szCs w:val="22"/>
          <w:u w:val="single"/>
        </w:rPr>
        <w:tab/>
        <w:t xml:space="preserve">467,21 </w:t>
      </w:r>
      <w:r w:rsidRPr="008C03CA">
        <w:rPr>
          <w:rFonts w:cs="Arial"/>
          <w:sz w:val="22"/>
          <w:szCs w:val="22"/>
          <w:u w:val="single"/>
        </w:rPr>
        <w:t>m</w:t>
      </w:r>
      <w:r w:rsidRPr="008C03CA">
        <w:rPr>
          <w:rFonts w:cs="Arial"/>
          <w:sz w:val="22"/>
          <w:szCs w:val="22"/>
          <w:u w:val="single"/>
          <w:vertAlign w:val="superscript"/>
        </w:rPr>
        <w:t>2</w:t>
      </w:r>
    </w:p>
    <w:p w:rsidR="00BC194C" w:rsidRPr="008C03CA" w:rsidRDefault="00BC194C" w:rsidP="008C03CA">
      <w:pPr>
        <w:ind w:left="709" w:firstLine="539"/>
        <w:jc w:val="both"/>
        <w:rPr>
          <w:rFonts w:cs="Arial"/>
          <w:sz w:val="22"/>
          <w:szCs w:val="22"/>
          <w:vertAlign w:val="superscript"/>
        </w:rPr>
      </w:pPr>
      <w:r w:rsidRPr="008C03CA">
        <w:rPr>
          <w:sz w:val="22"/>
          <w:szCs w:val="22"/>
        </w:rPr>
        <w:t>Úžitková plocha bytov spolu:</w:t>
      </w:r>
      <w:r w:rsidRPr="008C03CA">
        <w:rPr>
          <w:sz w:val="22"/>
          <w:szCs w:val="22"/>
        </w:rPr>
        <w:tab/>
        <w:t xml:space="preserve">…………………………………….. </w:t>
      </w:r>
      <w:r w:rsidRPr="008C03CA">
        <w:rPr>
          <w:sz w:val="22"/>
          <w:szCs w:val="22"/>
        </w:rPr>
        <w:tab/>
        <w:t xml:space="preserve">899,4 </w:t>
      </w:r>
      <w:r w:rsidRPr="008C03CA">
        <w:rPr>
          <w:rFonts w:cs="Arial"/>
          <w:sz w:val="22"/>
          <w:szCs w:val="22"/>
        </w:rPr>
        <w:t>m</w:t>
      </w:r>
      <w:r w:rsidRPr="008C03CA">
        <w:rPr>
          <w:rFonts w:cs="Arial"/>
          <w:sz w:val="22"/>
          <w:szCs w:val="22"/>
          <w:vertAlign w:val="superscript"/>
        </w:rPr>
        <w:t>2</w:t>
      </w:r>
    </w:p>
    <w:p w:rsidR="00BC194C" w:rsidRPr="008C03CA" w:rsidRDefault="00BC194C" w:rsidP="008C03CA">
      <w:pPr>
        <w:ind w:left="709"/>
        <w:jc w:val="both"/>
        <w:rPr>
          <w:rFonts w:cs="Arial"/>
          <w:sz w:val="22"/>
          <w:szCs w:val="22"/>
          <w:vertAlign w:val="superscript"/>
        </w:rPr>
      </w:pPr>
    </w:p>
    <w:p w:rsidR="00BC194C" w:rsidRPr="008C03CA" w:rsidRDefault="00BC194C" w:rsidP="008C03CA">
      <w:pPr>
        <w:ind w:left="709" w:firstLine="539"/>
        <w:jc w:val="both"/>
        <w:rPr>
          <w:rFonts w:cs="Arial"/>
          <w:sz w:val="22"/>
          <w:szCs w:val="22"/>
          <w:vertAlign w:val="superscript"/>
        </w:rPr>
      </w:pPr>
      <w:r w:rsidRPr="008C03CA">
        <w:rPr>
          <w:sz w:val="22"/>
          <w:szCs w:val="22"/>
        </w:rPr>
        <w:t>Úžitková plocha spoločných priestorov:</w:t>
      </w:r>
    </w:p>
    <w:p w:rsidR="00BC194C" w:rsidRPr="008C03CA" w:rsidRDefault="00BC194C" w:rsidP="008C03CA">
      <w:pPr>
        <w:ind w:left="709" w:firstLine="539"/>
        <w:jc w:val="both"/>
        <w:rPr>
          <w:rFonts w:cs="Arial"/>
          <w:sz w:val="22"/>
          <w:szCs w:val="22"/>
          <w:vertAlign w:val="superscript"/>
        </w:rPr>
      </w:pPr>
      <w:r w:rsidRPr="008C03CA">
        <w:rPr>
          <w:sz w:val="22"/>
          <w:szCs w:val="22"/>
        </w:rPr>
        <w:t>Úžitková spoločných priestorov INP:</w:t>
      </w:r>
      <w:r w:rsidRPr="008C03CA">
        <w:rPr>
          <w:sz w:val="22"/>
          <w:szCs w:val="22"/>
        </w:rPr>
        <w:tab/>
        <w:t xml:space="preserve">…………………………….. </w:t>
      </w:r>
      <w:r w:rsidRPr="008C03CA">
        <w:rPr>
          <w:sz w:val="22"/>
          <w:szCs w:val="22"/>
        </w:rPr>
        <w:tab/>
        <w:t xml:space="preserve">139,83 </w:t>
      </w:r>
      <w:r w:rsidRPr="008C03CA">
        <w:rPr>
          <w:rFonts w:cs="Arial"/>
          <w:sz w:val="22"/>
          <w:szCs w:val="22"/>
        </w:rPr>
        <w:t>m</w:t>
      </w:r>
      <w:r w:rsidRPr="008C03CA">
        <w:rPr>
          <w:rFonts w:cs="Arial"/>
          <w:sz w:val="22"/>
          <w:szCs w:val="22"/>
          <w:vertAlign w:val="superscript"/>
        </w:rPr>
        <w:t>2</w:t>
      </w:r>
    </w:p>
    <w:p w:rsidR="00BC194C" w:rsidRPr="008C03CA" w:rsidRDefault="00BC194C" w:rsidP="008C03CA">
      <w:pPr>
        <w:ind w:left="709" w:firstLine="539"/>
        <w:jc w:val="both"/>
        <w:rPr>
          <w:rFonts w:cs="Arial"/>
          <w:sz w:val="22"/>
          <w:szCs w:val="22"/>
          <w:u w:val="single"/>
          <w:vertAlign w:val="superscript"/>
        </w:rPr>
      </w:pPr>
      <w:r w:rsidRPr="008C03CA">
        <w:rPr>
          <w:sz w:val="22"/>
          <w:szCs w:val="22"/>
          <w:u w:val="single"/>
        </w:rPr>
        <w:t>Úžitková spoločných priestorov INP:</w:t>
      </w:r>
      <w:r w:rsidRPr="008C03CA">
        <w:rPr>
          <w:sz w:val="22"/>
          <w:szCs w:val="22"/>
          <w:u w:val="single"/>
        </w:rPr>
        <w:tab/>
        <w:t xml:space="preserve">…………………………….. </w:t>
      </w:r>
      <w:r w:rsidRPr="008C03CA">
        <w:rPr>
          <w:sz w:val="22"/>
          <w:szCs w:val="22"/>
          <w:u w:val="single"/>
        </w:rPr>
        <w:tab/>
        <w:t xml:space="preserve">59,26 </w:t>
      </w:r>
      <w:r w:rsidRPr="008C03CA">
        <w:rPr>
          <w:rFonts w:cs="Arial"/>
          <w:sz w:val="22"/>
          <w:szCs w:val="22"/>
          <w:u w:val="single"/>
        </w:rPr>
        <w:t>m</w:t>
      </w:r>
      <w:r w:rsidRPr="008C03CA">
        <w:rPr>
          <w:rFonts w:cs="Arial"/>
          <w:sz w:val="22"/>
          <w:szCs w:val="22"/>
          <w:u w:val="single"/>
          <w:vertAlign w:val="superscript"/>
        </w:rPr>
        <w:t>2</w:t>
      </w:r>
    </w:p>
    <w:p w:rsidR="00BC194C" w:rsidRPr="008C03CA" w:rsidRDefault="00BC194C" w:rsidP="008C03CA">
      <w:pPr>
        <w:ind w:left="709" w:firstLine="539"/>
        <w:jc w:val="both"/>
        <w:rPr>
          <w:rFonts w:cs="Arial"/>
          <w:sz w:val="22"/>
          <w:szCs w:val="22"/>
          <w:vertAlign w:val="superscript"/>
        </w:rPr>
      </w:pPr>
      <w:r w:rsidRPr="008C03CA">
        <w:rPr>
          <w:sz w:val="22"/>
          <w:szCs w:val="22"/>
        </w:rPr>
        <w:t>Úžitková spoločných priestorov spolu:</w:t>
      </w:r>
      <w:r w:rsidRPr="008C03CA">
        <w:rPr>
          <w:sz w:val="22"/>
          <w:szCs w:val="22"/>
        </w:rPr>
        <w:tab/>
        <w:t xml:space="preserve">…………………………….. </w:t>
      </w:r>
      <w:r w:rsidRPr="008C03CA">
        <w:rPr>
          <w:sz w:val="22"/>
          <w:szCs w:val="22"/>
        </w:rPr>
        <w:tab/>
        <w:t xml:space="preserve">199,09 </w:t>
      </w:r>
      <w:r w:rsidRPr="008C03CA">
        <w:rPr>
          <w:rFonts w:cs="Arial"/>
          <w:sz w:val="22"/>
          <w:szCs w:val="22"/>
        </w:rPr>
        <w:t>m</w:t>
      </w:r>
      <w:r w:rsidRPr="008C03CA">
        <w:rPr>
          <w:rFonts w:cs="Arial"/>
          <w:sz w:val="22"/>
          <w:szCs w:val="22"/>
          <w:vertAlign w:val="superscript"/>
        </w:rPr>
        <w:t>2</w:t>
      </w:r>
    </w:p>
    <w:p w:rsidR="00BC194C" w:rsidRPr="008C03CA" w:rsidRDefault="00BC194C" w:rsidP="008C03CA">
      <w:pPr>
        <w:ind w:left="709"/>
        <w:jc w:val="both"/>
        <w:rPr>
          <w:rFonts w:cs="Arial"/>
          <w:sz w:val="22"/>
          <w:szCs w:val="22"/>
          <w:vertAlign w:val="superscript"/>
        </w:rPr>
      </w:pPr>
    </w:p>
    <w:p w:rsidR="00BC194C" w:rsidRPr="008C03CA" w:rsidRDefault="00BC194C" w:rsidP="008C03CA">
      <w:pPr>
        <w:ind w:left="709" w:firstLine="539"/>
        <w:jc w:val="both"/>
        <w:rPr>
          <w:rFonts w:cs="Arial"/>
          <w:sz w:val="22"/>
          <w:szCs w:val="22"/>
          <w:vertAlign w:val="superscript"/>
        </w:rPr>
      </w:pPr>
      <w:r w:rsidRPr="008C03CA">
        <w:rPr>
          <w:sz w:val="22"/>
          <w:szCs w:val="22"/>
        </w:rPr>
        <w:t>Celková úžitková plocha:</w:t>
      </w:r>
      <w:r w:rsidRPr="008C03CA">
        <w:rPr>
          <w:sz w:val="22"/>
          <w:szCs w:val="22"/>
        </w:rPr>
        <w:tab/>
      </w:r>
      <w:r w:rsidRPr="008C03CA">
        <w:rPr>
          <w:sz w:val="22"/>
          <w:szCs w:val="22"/>
        </w:rPr>
        <w:tab/>
        <w:t xml:space="preserve">…………………………………….. </w:t>
      </w:r>
      <w:r w:rsidRPr="008C03CA">
        <w:rPr>
          <w:sz w:val="22"/>
          <w:szCs w:val="22"/>
        </w:rPr>
        <w:tab/>
        <w:t xml:space="preserve">1 098,49 </w:t>
      </w:r>
      <w:r w:rsidRPr="008C03CA">
        <w:rPr>
          <w:rFonts w:cs="Arial"/>
          <w:sz w:val="22"/>
          <w:szCs w:val="22"/>
        </w:rPr>
        <w:t>m</w:t>
      </w:r>
      <w:r w:rsidRPr="008C03CA">
        <w:rPr>
          <w:rFonts w:cs="Arial"/>
          <w:sz w:val="22"/>
          <w:szCs w:val="22"/>
          <w:vertAlign w:val="superscript"/>
        </w:rPr>
        <w:t>2</w:t>
      </w:r>
    </w:p>
    <w:p w:rsidR="00267488" w:rsidRPr="008C03CA" w:rsidRDefault="00267488" w:rsidP="008C03CA">
      <w:pPr>
        <w:ind w:left="709"/>
        <w:jc w:val="both"/>
        <w:rPr>
          <w:rFonts w:cs="Arial"/>
          <w:sz w:val="20"/>
          <w:szCs w:val="22"/>
          <w:vertAlign w:val="superscript"/>
        </w:rPr>
      </w:pPr>
    </w:p>
    <w:p w:rsidR="0024464C" w:rsidRPr="004C7F94" w:rsidRDefault="0024464C" w:rsidP="008C03CA">
      <w:pPr>
        <w:jc w:val="both"/>
        <w:rPr>
          <w:sz w:val="22"/>
          <w:szCs w:val="22"/>
        </w:rPr>
      </w:pPr>
    </w:p>
    <w:p w:rsidR="0024464C" w:rsidRPr="004C7F94" w:rsidRDefault="0024464C" w:rsidP="008C03CA">
      <w:pPr>
        <w:ind w:left="709"/>
        <w:jc w:val="both"/>
        <w:rPr>
          <w:rFonts w:cs="Arial"/>
          <w:sz w:val="22"/>
          <w:szCs w:val="22"/>
          <w:vertAlign w:val="superscript"/>
        </w:rPr>
      </w:pPr>
      <w:r w:rsidRPr="004C7F94">
        <w:rPr>
          <w:sz w:val="22"/>
          <w:szCs w:val="22"/>
        </w:rPr>
        <w:t>Obostavaný priestor:</w:t>
      </w:r>
      <w:r w:rsidRPr="004C7F9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67488">
        <w:rPr>
          <w:sz w:val="22"/>
          <w:szCs w:val="22"/>
        </w:rPr>
        <w:tab/>
      </w:r>
      <w:r w:rsidRPr="004C7F94">
        <w:rPr>
          <w:sz w:val="22"/>
          <w:szCs w:val="22"/>
        </w:rPr>
        <w:t xml:space="preserve">……………………………………..  </w:t>
      </w:r>
      <w:r w:rsidRPr="004C7F94">
        <w:rPr>
          <w:sz w:val="22"/>
          <w:szCs w:val="22"/>
        </w:rPr>
        <w:tab/>
      </w:r>
      <w:r w:rsidR="00267488">
        <w:rPr>
          <w:sz w:val="22"/>
          <w:szCs w:val="22"/>
        </w:rPr>
        <w:t>5 470</w:t>
      </w:r>
      <w:r w:rsidRPr="004C7F94">
        <w:rPr>
          <w:sz w:val="22"/>
          <w:szCs w:val="22"/>
        </w:rPr>
        <w:t xml:space="preserve"> </w:t>
      </w:r>
      <w:r w:rsidRPr="004C7F94">
        <w:rPr>
          <w:rFonts w:cs="Arial"/>
          <w:sz w:val="22"/>
          <w:szCs w:val="22"/>
        </w:rPr>
        <w:t>m</w:t>
      </w:r>
      <w:r w:rsidRPr="004C7F94">
        <w:rPr>
          <w:rFonts w:cs="Arial"/>
          <w:sz w:val="22"/>
          <w:szCs w:val="22"/>
          <w:vertAlign w:val="superscript"/>
        </w:rPr>
        <w:t>3</w:t>
      </w:r>
    </w:p>
    <w:p w:rsidR="0024464C" w:rsidRDefault="0024464C" w:rsidP="008C03CA">
      <w:pPr>
        <w:jc w:val="both"/>
      </w:pPr>
    </w:p>
    <w:p w:rsidR="0024464C" w:rsidRDefault="0024464C" w:rsidP="008C03CA">
      <w:pPr>
        <w:pStyle w:val="Nadpis2"/>
        <w:spacing w:before="0"/>
        <w:ind w:left="0" w:firstLine="0"/>
        <w:jc w:val="both"/>
        <w:rPr>
          <w:rFonts w:ascii="Ebrima" w:hAnsi="Ebrima"/>
          <w:i w:val="0"/>
          <w:sz w:val="22"/>
        </w:rPr>
      </w:pPr>
      <w:bookmarkStart w:id="12" w:name="_Toc391302295"/>
      <w:bookmarkStart w:id="13" w:name="_Toc465866782"/>
      <w:r>
        <w:rPr>
          <w:rFonts w:ascii="Ebrima" w:hAnsi="Ebrima"/>
          <w:i w:val="0"/>
          <w:sz w:val="22"/>
        </w:rPr>
        <w:lastRenderedPageBreak/>
        <w:t>DISPOZIČNÉ RIEŠENIE</w:t>
      </w:r>
      <w:bookmarkEnd w:id="12"/>
      <w:bookmarkEnd w:id="13"/>
    </w:p>
    <w:p w:rsidR="0024464C" w:rsidRPr="0024464C" w:rsidRDefault="0024464C" w:rsidP="008C03CA">
      <w:pPr>
        <w:jc w:val="both"/>
      </w:pPr>
    </w:p>
    <w:p w:rsidR="0024464C" w:rsidRDefault="0024464C" w:rsidP="008C03CA">
      <w:pPr>
        <w:jc w:val="both"/>
        <w:rPr>
          <w:rFonts w:cs="Arial"/>
          <w:bCs/>
          <w:sz w:val="22"/>
          <w:szCs w:val="22"/>
        </w:rPr>
      </w:pPr>
      <w:r w:rsidRPr="0024464C">
        <w:rPr>
          <w:rFonts w:cs="Arial"/>
          <w:bCs/>
          <w:sz w:val="22"/>
          <w:szCs w:val="22"/>
        </w:rPr>
        <w:t>Dispozične sa objekt skladá z nasledovných priestorov:</w:t>
      </w:r>
    </w:p>
    <w:p w:rsidR="00AE4C28" w:rsidRDefault="00AE4C28" w:rsidP="008C03CA">
      <w:pPr>
        <w:jc w:val="both"/>
        <w:rPr>
          <w:rFonts w:cs="Arial"/>
          <w:bCs/>
          <w:sz w:val="22"/>
          <w:szCs w:val="22"/>
        </w:rPr>
      </w:pPr>
    </w:p>
    <w:p w:rsidR="00AE4C28" w:rsidRDefault="00AE4C28" w:rsidP="008C03CA">
      <w:pPr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Spoločné priestory – chodby, schodisko, kočikáreň</w:t>
      </w:r>
    </w:p>
    <w:p w:rsidR="00AE4C28" w:rsidRDefault="00AE4C28" w:rsidP="008C03CA">
      <w:pPr>
        <w:jc w:val="both"/>
        <w:rPr>
          <w:rFonts w:cs="Arial"/>
          <w:bCs/>
          <w:sz w:val="22"/>
          <w:szCs w:val="22"/>
        </w:rPr>
      </w:pPr>
    </w:p>
    <w:p w:rsidR="00AE4C28" w:rsidRDefault="00AE4C28" w:rsidP="008C03CA">
      <w:pPr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Bytové jednotky:</w:t>
      </w:r>
    </w:p>
    <w:p w:rsidR="00AE4C28" w:rsidRDefault="00AE4C28" w:rsidP="008C03CA">
      <w:pPr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Objekt ma rôzne bytové jednotky s ktorých každá obsahuje:</w:t>
      </w:r>
    </w:p>
    <w:p w:rsidR="0024464C" w:rsidRPr="0024464C" w:rsidRDefault="00AE4C28" w:rsidP="008C03CA">
      <w:pPr>
        <w:jc w:val="both"/>
        <w:rPr>
          <w:rFonts w:cs="Arial"/>
          <w:bCs/>
          <w:sz w:val="22"/>
          <w:szCs w:val="22"/>
        </w:rPr>
      </w:pPr>
      <w:r>
        <w:rPr>
          <w:rFonts w:cs="Arial"/>
          <w:sz w:val="22"/>
          <w:szCs w:val="22"/>
        </w:rPr>
        <w:t>chodba</w:t>
      </w:r>
      <w:r w:rsidR="0024464C" w:rsidRPr="0024464C">
        <w:rPr>
          <w:rFonts w:cs="Arial"/>
          <w:sz w:val="22"/>
          <w:szCs w:val="22"/>
        </w:rPr>
        <w:t>,</w:t>
      </w:r>
      <w:r w:rsidR="00F95811">
        <w:rPr>
          <w:rFonts w:cs="Arial"/>
          <w:sz w:val="22"/>
          <w:szCs w:val="22"/>
        </w:rPr>
        <w:t xml:space="preserve"> obývacia </w:t>
      </w:r>
      <w:r>
        <w:rPr>
          <w:rFonts w:cs="Arial"/>
          <w:sz w:val="22"/>
          <w:szCs w:val="22"/>
        </w:rPr>
        <w:t xml:space="preserve">izba, kuchyňou, komora, </w:t>
      </w:r>
      <w:r w:rsidR="00F95811">
        <w:rPr>
          <w:rFonts w:cs="Arial"/>
          <w:sz w:val="22"/>
          <w:szCs w:val="22"/>
        </w:rPr>
        <w:t>izby,</w:t>
      </w:r>
      <w:r w:rsidR="001E655B">
        <w:rPr>
          <w:rFonts w:cs="Arial"/>
          <w:sz w:val="22"/>
          <w:szCs w:val="22"/>
        </w:rPr>
        <w:t xml:space="preserve"> </w:t>
      </w:r>
      <w:r w:rsidR="00F95811" w:rsidRPr="00F95811">
        <w:rPr>
          <w:sz w:val="22"/>
          <w:szCs w:val="22"/>
        </w:rPr>
        <w:t>kúpeľňa</w:t>
      </w:r>
      <w:r>
        <w:rPr>
          <w:sz w:val="22"/>
          <w:szCs w:val="22"/>
        </w:rPr>
        <w:t xml:space="preserve">, </w:t>
      </w:r>
      <w:r w:rsidR="001E655B">
        <w:rPr>
          <w:sz w:val="22"/>
          <w:szCs w:val="22"/>
        </w:rPr>
        <w:t>wc</w:t>
      </w:r>
      <w:r w:rsidR="00F95811" w:rsidRPr="00F95811">
        <w:rPr>
          <w:sz w:val="22"/>
          <w:szCs w:val="22"/>
        </w:rPr>
        <w:t>,</w:t>
      </w:r>
      <w:r w:rsidR="00F95811">
        <w:rPr>
          <w:sz w:val="22"/>
          <w:szCs w:val="22"/>
        </w:rPr>
        <w:t xml:space="preserve"> spálňa</w:t>
      </w:r>
    </w:p>
    <w:p w:rsidR="0024464C" w:rsidRPr="00951EF7" w:rsidRDefault="0024464C" w:rsidP="008C03CA">
      <w:pPr>
        <w:jc w:val="both"/>
        <w:rPr>
          <w:sz w:val="22"/>
          <w:szCs w:val="22"/>
        </w:rPr>
      </w:pPr>
    </w:p>
    <w:p w:rsidR="00D82C6C" w:rsidRPr="00411A50" w:rsidRDefault="00D82C6C" w:rsidP="008C03CA">
      <w:pPr>
        <w:pStyle w:val="Nadpis1"/>
        <w:spacing w:before="240" w:beforeAutospacing="0"/>
        <w:jc w:val="both"/>
        <w:rPr>
          <w:sz w:val="28"/>
          <w:szCs w:val="28"/>
        </w:rPr>
      </w:pPr>
      <w:bookmarkStart w:id="14" w:name="_Toc391302296"/>
      <w:bookmarkStart w:id="15" w:name="_Toc465866783"/>
      <w:r>
        <w:rPr>
          <w:sz w:val="28"/>
          <w:szCs w:val="28"/>
        </w:rPr>
        <w:t xml:space="preserve">POPIS </w:t>
      </w:r>
      <w:r w:rsidR="0024464C">
        <w:rPr>
          <w:sz w:val="28"/>
          <w:szCs w:val="28"/>
        </w:rPr>
        <w:t>PRÁC</w:t>
      </w:r>
      <w:bookmarkEnd w:id="14"/>
      <w:bookmarkEnd w:id="15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4464C" w:rsidRDefault="00F0300C" w:rsidP="008C03CA">
      <w:pPr>
        <w:pStyle w:val="Nadpis2"/>
        <w:ind w:left="567" w:hanging="284"/>
        <w:jc w:val="both"/>
        <w:rPr>
          <w:rFonts w:ascii="Ebrima" w:hAnsi="Ebrima"/>
          <w:i w:val="0"/>
          <w:sz w:val="22"/>
        </w:rPr>
      </w:pPr>
      <w:bookmarkStart w:id="16" w:name="_Toc465866784"/>
      <w:r>
        <w:rPr>
          <w:rFonts w:ascii="Ebrima" w:hAnsi="Ebrima"/>
          <w:i w:val="0"/>
          <w:sz w:val="22"/>
        </w:rPr>
        <w:t>BÚRACIE PRÁCE</w:t>
      </w:r>
      <w:bookmarkEnd w:id="16"/>
    </w:p>
    <w:p w:rsidR="00F0300C" w:rsidRDefault="00F0300C" w:rsidP="008C03CA">
      <w:pPr>
        <w:jc w:val="both"/>
        <w:rPr>
          <w:lang w:val="cs-CZ"/>
        </w:rPr>
      </w:pPr>
    </w:p>
    <w:p w:rsidR="00F0300C" w:rsidRPr="00F0300C" w:rsidRDefault="00F0300C" w:rsidP="008C03CA">
      <w:pPr>
        <w:jc w:val="both"/>
        <w:rPr>
          <w:sz w:val="22"/>
        </w:rPr>
      </w:pPr>
      <w:r w:rsidRPr="00F0300C">
        <w:rPr>
          <w:sz w:val="22"/>
        </w:rPr>
        <w:t xml:space="preserve">Búracie práce budú vykonané </w:t>
      </w:r>
      <w:r>
        <w:rPr>
          <w:sz w:val="22"/>
        </w:rPr>
        <w:t>podľa výkresu búracích prác.</w:t>
      </w:r>
    </w:p>
    <w:p w:rsidR="00F0300C" w:rsidRDefault="00F0300C" w:rsidP="008C03CA">
      <w:pPr>
        <w:pStyle w:val="Nadpis2"/>
        <w:ind w:left="567" w:hanging="284"/>
        <w:jc w:val="both"/>
        <w:rPr>
          <w:rFonts w:ascii="Ebrima" w:hAnsi="Ebrima"/>
          <w:i w:val="0"/>
          <w:sz w:val="22"/>
        </w:rPr>
      </w:pPr>
      <w:bookmarkStart w:id="17" w:name="_Toc465866785"/>
      <w:r>
        <w:rPr>
          <w:rFonts w:ascii="Ebrima" w:hAnsi="Ebrima"/>
          <w:i w:val="0"/>
          <w:sz w:val="22"/>
        </w:rPr>
        <w:t>PRÁCE HSV</w:t>
      </w:r>
      <w:bookmarkEnd w:id="17"/>
    </w:p>
    <w:p w:rsidR="00DA1D9B" w:rsidRPr="0024464C" w:rsidRDefault="00DA1D9B" w:rsidP="008C03CA">
      <w:pPr>
        <w:ind w:firstLine="708"/>
        <w:jc w:val="both"/>
        <w:rPr>
          <w:rFonts w:cs="Arial"/>
          <w:sz w:val="22"/>
          <w:szCs w:val="22"/>
        </w:rPr>
      </w:pPr>
    </w:p>
    <w:p w:rsidR="0024464C" w:rsidRPr="00E92E39" w:rsidRDefault="0024464C" w:rsidP="008C03CA">
      <w:pPr>
        <w:jc w:val="both"/>
        <w:rPr>
          <w:b/>
        </w:rPr>
      </w:pPr>
      <w:bookmarkStart w:id="18" w:name="_Toc345759362"/>
      <w:r w:rsidRPr="00E92E39">
        <w:rPr>
          <w:b/>
        </w:rPr>
        <w:t>Základy</w:t>
      </w:r>
      <w:bookmarkEnd w:id="18"/>
    </w:p>
    <w:p w:rsidR="00DA1D9B" w:rsidRPr="00DA1D9B" w:rsidRDefault="00DA1D9B" w:rsidP="008C03CA">
      <w:pPr>
        <w:jc w:val="both"/>
      </w:pPr>
    </w:p>
    <w:p w:rsidR="0024464C" w:rsidRDefault="00AE4C28" w:rsidP="008C03CA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Základové konštrukcie ostanú pôvodné.</w:t>
      </w:r>
    </w:p>
    <w:p w:rsidR="00DA1D9B" w:rsidRPr="0024464C" w:rsidRDefault="00DA1D9B" w:rsidP="008C03CA">
      <w:pPr>
        <w:ind w:firstLine="708"/>
        <w:jc w:val="both"/>
        <w:rPr>
          <w:rFonts w:cs="Arial"/>
          <w:sz w:val="22"/>
          <w:szCs w:val="22"/>
        </w:rPr>
      </w:pPr>
    </w:p>
    <w:p w:rsidR="0024464C" w:rsidRPr="00E92E39" w:rsidRDefault="0024464C" w:rsidP="008C03CA">
      <w:pPr>
        <w:jc w:val="both"/>
        <w:rPr>
          <w:b/>
        </w:rPr>
      </w:pPr>
      <w:bookmarkStart w:id="19" w:name="_Toc345759363"/>
      <w:r w:rsidRPr="00E92E39">
        <w:rPr>
          <w:b/>
        </w:rPr>
        <w:t>Zvislé konštrukcie</w:t>
      </w:r>
      <w:bookmarkEnd w:id="19"/>
    </w:p>
    <w:p w:rsidR="00DA1D9B" w:rsidRPr="00DA1D9B" w:rsidRDefault="00DA1D9B" w:rsidP="008C03CA">
      <w:pPr>
        <w:jc w:val="both"/>
      </w:pPr>
    </w:p>
    <w:p w:rsidR="00AE4C28" w:rsidRPr="00AE4C28" w:rsidRDefault="00AE4C28" w:rsidP="008C03CA">
      <w:pPr>
        <w:ind w:firstLine="708"/>
        <w:jc w:val="both"/>
        <w:rPr>
          <w:rFonts w:cs="Arial"/>
          <w:sz w:val="22"/>
          <w:szCs w:val="22"/>
        </w:rPr>
      </w:pPr>
      <w:r w:rsidRPr="00AE4C28">
        <w:rPr>
          <w:rFonts w:cs="Arial"/>
          <w:sz w:val="22"/>
          <w:szCs w:val="22"/>
        </w:rPr>
        <w:t>Nosné obvodové a stredové murivo ostane pôvodné.</w:t>
      </w:r>
    </w:p>
    <w:p w:rsidR="00AE4C28" w:rsidRPr="00AE4C28" w:rsidRDefault="00AE4C28" w:rsidP="008C03CA">
      <w:pPr>
        <w:ind w:firstLine="708"/>
        <w:jc w:val="both"/>
        <w:rPr>
          <w:rFonts w:cs="Arial"/>
          <w:sz w:val="22"/>
          <w:szCs w:val="22"/>
        </w:rPr>
      </w:pPr>
      <w:r w:rsidRPr="00AE4C28">
        <w:rPr>
          <w:rFonts w:cs="Arial"/>
          <w:sz w:val="22"/>
          <w:szCs w:val="22"/>
        </w:rPr>
        <w:t>Novovzniknuté otvory po dverných otvoroch budú zastavané</w:t>
      </w:r>
      <w:r>
        <w:rPr>
          <w:rFonts w:cs="Arial"/>
          <w:sz w:val="22"/>
          <w:szCs w:val="22"/>
        </w:rPr>
        <w:t xml:space="preserve"> keramickým</w:t>
      </w:r>
      <w:r w:rsidRPr="00AE4C28">
        <w:rPr>
          <w:rFonts w:cs="Arial"/>
          <w:sz w:val="22"/>
          <w:szCs w:val="22"/>
        </w:rPr>
        <w:t xml:space="preserve"> murivom </w:t>
      </w:r>
      <w:r>
        <w:rPr>
          <w:rFonts w:cs="Arial"/>
          <w:sz w:val="22"/>
          <w:szCs w:val="22"/>
        </w:rPr>
        <w:t>hr. 400 mm</w:t>
      </w:r>
      <w:r w:rsidRPr="00AE4C28">
        <w:rPr>
          <w:rFonts w:cs="Arial"/>
          <w:sz w:val="22"/>
          <w:szCs w:val="22"/>
        </w:rPr>
        <w:t xml:space="preserve"> na maltu </w:t>
      </w:r>
      <w:r>
        <w:rPr>
          <w:rFonts w:cs="Arial"/>
          <w:sz w:val="22"/>
          <w:szCs w:val="22"/>
        </w:rPr>
        <w:t>tenkovrstvovú maltu</w:t>
      </w:r>
      <w:r w:rsidRPr="00AE4C28">
        <w:rPr>
          <w:rFonts w:cs="Arial"/>
          <w:sz w:val="22"/>
          <w:szCs w:val="22"/>
        </w:rPr>
        <w:t>.</w:t>
      </w:r>
    </w:p>
    <w:p w:rsidR="00AE4C28" w:rsidRPr="00AE4C28" w:rsidRDefault="00AE4C28" w:rsidP="008C03CA">
      <w:pPr>
        <w:ind w:firstLine="708"/>
        <w:jc w:val="both"/>
        <w:rPr>
          <w:rFonts w:cs="Arial"/>
          <w:sz w:val="22"/>
          <w:szCs w:val="22"/>
        </w:rPr>
      </w:pPr>
      <w:r w:rsidRPr="00AE4C28">
        <w:rPr>
          <w:rFonts w:cs="Arial"/>
          <w:sz w:val="22"/>
          <w:szCs w:val="22"/>
        </w:rPr>
        <w:t xml:space="preserve">Nové priečkové murivo hrúbky 100 je z keramických tvaroviek </w:t>
      </w:r>
      <w:r>
        <w:rPr>
          <w:rFonts w:cs="Arial"/>
          <w:sz w:val="22"/>
          <w:szCs w:val="22"/>
        </w:rPr>
        <w:t>hr.</w:t>
      </w:r>
      <w:r w:rsidRPr="00AE4C28">
        <w:rPr>
          <w:rFonts w:cs="Arial"/>
          <w:sz w:val="22"/>
          <w:szCs w:val="22"/>
        </w:rPr>
        <w:t>10</w:t>
      </w:r>
      <w:r>
        <w:rPr>
          <w:rFonts w:cs="Arial"/>
          <w:sz w:val="22"/>
          <w:szCs w:val="22"/>
        </w:rPr>
        <w:t>0 mm</w:t>
      </w:r>
      <w:r w:rsidRPr="00AE4C28">
        <w:rPr>
          <w:rFonts w:cs="Arial"/>
          <w:sz w:val="22"/>
          <w:szCs w:val="22"/>
        </w:rPr>
        <w:t xml:space="preserve"> murované na tenkovrstvovú lepiacu maltu.</w:t>
      </w:r>
    </w:p>
    <w:p w:rsidR="00AE4C28" w:rsidRDefault="00AE4C28" w:rsidP="008C03CA">
      <w:pPr>
        <w:ind w:firstLine="708"/>
        <w:jc w:val="both"/>
        <w:rPr>
          <w:rFonts w:cs="Arial"/>
          <w:sz w:val="22"/>
          <w:szCs w:val="22"/>
        </w:rPr>
      </w:pPr>
      <w:r w:rsidRPr="00AE4C28">
        <w:rPr>
          <w:rFonts w:cs="Arial"/>
          <w:sz w:val="22"/>
          <w:szCs w:val="22"/>
        </w:rPr>
        <w:t xml:space="preserve">Obvodové konštrukcie budú zateplené kontaktným zatepľovacím systémom z EPS </w:t>
      </w:r>
      <w:r w:rsidR="00F32F02">
        <w:rPr>
          <w:rFonts w:cs="Arial"/>
          <w:sz w:val="22"/>
          <w:szCs w:val="22"/>
        </w:rPr>
        <w:t>ŚEDÝ hr. 14</w:t>
      </w:r>
      <w:r w:rsidRPr="00AE4C28">
        <w:rPr>
          <w:rFonts w:cs="Arial"/>
          <w:sz w:val="22"/>
          <w:szCs w:val="22"/>
        </w:rPr>
        <w:t>0 mm.</w:t>
      </w:r>
    </w:p>
    <w:p w:rsidR="00E80DF3" w:rsidRPr="00AE4C28" w:rsidRDefault="00E80DF3" w:rsidP="008C03CA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Všetky konštrukcie musia spĺňať podmienky podľa polohy a podľa platných STN.</w:t>
      </w:r>
    </w:p>
    <w:p w:rsidR="00DA1D9B" w:rsidRPr="0024464C" w:rsidRDefault="00DA1D9B" w:rsidP="008C03CA">
      <w:pPr>
        <w:ind w:firstLine="708"/>
        <w:jc w:val="both"/>
        <w:rPr>
          <w:rFonts w:cs="Arial"/>
          <w:sz w:val="22"/>
          <w:szCs w:val="22"/>
        </w:rPr>
      </w:pPr>
    </w:p>
    <w:p w:rsidR="0024464C" w:rsidRPr="00E92E39" w:rsidRDefault="0024464C" w:rsidP="008C03CA">
      <w:pPr>
        <w:jc w:val="both"/>
        <w:rPr>
          <w:b/>
        </w:rPr>
      </w:pPr>
      <w:bookmarkStart w:id="20" w:name="_Toc345759364"/>
      <w:r w:rsidRPr="00E92E39">
        <w:rPr>
          <w:b/>
        </w:rPr>
        <w:t>Vodorovné konštrukcie</w:t>
      </w:r>
      <w:bookmarkEnd w:id="20"/>
    </w:p>
    <w:p w:rsidR="00DA1D9B" w:rsidRPr="00DA1D9B" w:rsidRDefault="00DA1D9B" w:rsidP="008C03CA">
      <w:pPr>
        <w:jc w:val="both"/>
      </w:pPr>
    </w:p>
    <w:p w:rsidR="00AE4C28" w:rsidRPr="00AE4C28" w:rsidRDefault="00AE4C28" w:rsidP="008C03CA">
      <w:pPr>
        <w:ind w:firstLine="708"/>
        <w:jc w:val="both"/>
        <w:rPr>
          <w:rFonts w:cs="Arial"/>
          <w:sz w:val="22"/>
          <w:szCs w:val="22"/>
        </w:rPr>
      </w:pPr>
      <w:r w:rsidRPr="00AE4C28">
        <w:rPr>
          <w:rFonts w:cs="Arial"/>
          <w:sz w:val="22"/>
          <w:szCs w:val="22"/>
        </w:rPr>
        <w:t xml:space="preserve">Všetky stropy ostanú pôvodné bez zásahov do nich. </w:t>
      </w:r>
    </w:p>
    <w:p w:rsidR="00DA1D9B" w:rsidRPr="0024464C" w:rsidRDefault="00DA1D9B" w:rsidP="008C03CA">
      <w:pPr>
        <w:ind w:firstLine="708"/>
        <w:jc w:val="both"/>
        <w:rPr>
          <w:rFonts w:cs="Arial"/>
          <w:sz w:val="22"/>
          <w:szCs w:val="22"/>
        </w:rPr>
      </w:pPr>
    </w:p>
    <w:p w:rsidR="0024464C" w:rsidRPr="00E92E39" w:rsidRDefault="0024464C" w:rsidP="008C03CA">
      <w:pPr>
        <w:jc w:val="both"/>
        <w:rPr>
          <w:b/>
        </w:rPr>
      </w:pPr>
      <w:bookmarkStart w:id="21" w:name="_Toc345759365"/>
      <w:r w:rsidRPr="00E92E39">
        <w:rPr>
          <w:b/>
        </w:rPr>
        <w:t>Konštrukcia zastrešenia</w:t>
      </w:r>
      <w:bookmarkEnd w:id="21"/>
    </w:p>
    <w:p w:rsidR="00DA1D9B" w:rsidRPr="00DA1D9B" w:rsidRDefault="00DA1D9B" w:rsidP="008C03CA">
      <w:pPr>
        <w:jc w:val="both"/>
      </w:pPr>
    </w:p>
    <w:p w:rsidR="00E6112D" w:rsidRDefault="00AE4C28" w:rsidP="008C03CA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Objekt j</w:t>
      </w:r>
      <w:r w:rsidR="0024464C" w:rsidRPr="0024464C">
        <w:rPr>
          <w:rFonts w:cs="Arial"/>
          <w:sz w:val="22"/>
          <w:szCs w:val="22"/>
        </w:rPr>
        <w:t>e zastrešený</w:t>
      </w:r>
      <w:r w:rsidR="00E6112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plochou strechou s asfaltovou krytinou</w:t>
      </w:r>
      <w:r w:rsidR="001E655B">
        <w:rPr>
          <w:rFonts w:cs="Arial"/>
          <w:sz w:val="22"/>
          <w:szCs w:val="22"/>
        </w:rPr>
        <w:t xml:space="preserve">. </w:t>
      </w:r>
    </w:p>
    <w:p w:rsidR="00AE4C28" w:rsidRDefault="00AE4C28" w:rsidP="008C03CA">
      <w:pPr>
        <w:ind w:firstLine="709"/>
        <w:jc w:val="both"/>
        <w:rPr>
          <w:sz w:val="22"/>
          <w:szCs w:val="22"/>
        </w:rPr>
      </w:pPr>
      <w:r w:rsidRPr="00CA0E6D">
        <w:rPr>
          <w:sz w:val="22"/>
          <w:szCs w:val="22"/>
        </w:rPr>
        <w:t xml:space="preserve">Pre zateplenie </w:t>
      </w:r>
      <w:r>
        <w:rPr>
          <w:sz w:val="22"/>
          <w:szCs w:val="22"/>
        </w:rPr>
        <w:t>strešného plášťa je navrhnuté riešenie s ponechaním súčasných vrstiev strešného plášťa a vytvorením jednopláštovej strechy s novou tepelnoizolačnou a hydroizolačnou sústavou.</w:t>
      </w:r>
    </w:p>
    <w:p w:rsidR="00AE4C28" w:rsidRDefault="00AE4C28" w:rsidP="008C03C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 zaručenie správnej funkcie strechy je potrebné vykonanie siete sônd cez súčasný hydroizolačný povlak až do podkladu, zistenie vlhkosti podkladu a následné zabezpečenie </w:t>
      </w:r>
      <w:r>
        <w:rPr>
          <w:sz w:val="22"/>
          <w:szCs w:val="22"/>
        </w:rPr>
        <w:lastRenderedPageBreak/>
        <w:t>odvedenia pomocou vetracích komínikov, ak to bude potrebné tak vetrací komínik umiestniť pre 20~30 m</w:t>
      </w:r>
      <w:r w:rsidRPr="0093717E">
        <w:rPr>
          <w:sz w:val="22"/>
          <w:szCs w:val="22"/>
          <w:vertAlign w:val="superscript"/>
        </w:rPr>
        <w:t>2</w:t>
      </w:r>
      <w:r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 xml:space="preserve">. </w:t>
      </w:r>
    </w:p>
    <w:p w:rsidR="00AE4C28" w:rsidRDefault="00AE4C28" w:rsidP="008C03CA">
      <w:pPr>
        <w:ind w:firstLine="709"/>
        <w:jc w:val="both"/>
        <w:rPr>
          <w:sz w:val="22"/>
          <w:szCs w:val="22"/>
        </w:rPr>
      </w:pPr>
      <w:r w:rsidRPr="00C01DFD">
        <w:rPr>
          <w:sz w:val="22"/>
          <w:szCs w:val="22"/>
        </w:rPr>
        <w:t>Pre realizáciu zateplenia strešného plášťa je potrebné odstránenie všetkých klampiarsk</w:t>
      </w:r>
      <w:r>
        <w:rPr>
          <w:sz w:val="22"/>
          <w:szCs w:val="22"/>
        </w:rPr>
        <w:t>y</w:t>
      </w:r>
      <w:r w:rsidRPr="00C01DFD">
        <w:rPr>
          <w:sz w:val="22"/>
          <w:szCs w:val="22"/>
        </w:rPr>
        <w:t>ch výrobkov na súčasnej streche. Existujúca strešná krytina nevykazuje (</w:t>
      </w:r>
      <w:r>
        <w:rPr>
          <w:sz w:val="22"/>
          <w:szCs w:val="22"/>
        </w:rPr>
        <w:t xml:space="preserve"> </w:t>
      </w:r>
      <w:r w:rsidRPr="00C01DFD">
        <w:rPr>
          <w:sz w:val="22"/>
          <w:szCs w:val="22"/>
        </w:rPr>
        <w:t>po predchádzajúcich opravách</w:t>
      </w:r>
      <w:r>
        <w:rPr>
          <w:sz w:val="22"/>
          <w:szCs w:val="22"/>
        </w:rPr>
        <w:t xml:space="preserve"> </w:t>
      </w:r>
      <w:r w:rsidRPr="00C01DFD">
        <w:rPr>
          <w:sz w:val="22"/>
          <w:szCs w:val="22"/>
        </w:rPr>
        <w:t xml:space="preserve">) známky porušenia a je možné uvažovať s ňou ako paronepriepustnou vrstvou. Presadnuté plochy po kalužiach sa vysypú pieskom do roviny </w:t>
      </w:r>
      <w:r>
        <w:rPr>
          <w:sz w:val="22"/>
          <w:szCs w:val="22"/>
        </w:rPr>
        <w:t>stre</w:t>
      </w:r>
      <w:r w:rsidRPr="00C01DFD">
        <w:rPr>
          <w:sz w:val="22"/>
          <w:szCs w:val="22"/>
        </w:rPr>
        <w:t>chy. Existujúce rozvody bleskozvodu sa v rámci plochy strechy preložia a po aplikácií nových vrstiev sa vráti naspäť s tým, že kotviace prvky sa opatria ochrannou vrstvou proti poškodeniu fóliovej strešn</w:t>
      </w:r>
      <w:r>
        <w:rPr>
          <w:sz w:val="22"/>
          <w:szCs w:val="22"/>
        </w:rPr>
        <w:t>ej krytiny.</w:t>
      </w:r>
    </w:p>
    <w:p w:rsidR="00AE4C28" w:rsidRPr="00E10EC6" w:rsidRDefault="00AE4C28" w:rsidP="008C03CA">
      <w:pPr>
        <w:ind w:firstLine="709"/>
        <w:jc w:val="both"/>
        <w:rPr>
          <w:sz w:val="22"/>
          <w:szCs w:val="22"/>
        </w:rPr>
      </w:pPr>
      <w:r w:rsidRPr="00E10EC6">
        <w:rPr>
          <w:sz w:val="22"/>
          <w:szCs w:val="22"/>
        </w:rPr>
        <w:t xml:space="preserve">Na okraj atikového panela sa </w:t>
      </w:r>
      <w:r>
        <w:rPr>
          <w:sz w:val="22"/>
          <w:szCs w:val="22"/>
        </w:rPr>
        <w:t>prikotví drevený hranol 150 x 15</w:t>
      </w:r>
      <w:r w:rsidRPr="00E10EC6">
        <w:rPr>
          <w:sz w:val="22"/>
          <w:szCs w:val="22"/>
        </w:rPr>
        <w:t>0 mm, spojených OSB doskou hr.: 1</w:t>
      </w:r>
      <w:r>
        <w:rPr>
          <w:sz w:val="22"/>
          <w:szCs w:val="22"/>
        </w:rPr>
        <w:t>8 mm o šírke 600 mm, osadenej s presahom 12</w:t>
      </w:r>
      <w:r w:rsidRPr="00E10EC6">
        <w:rPr>
          <w:sz w:val="22"/>
          <w:szCs w:val="22"/>
        </w:rPr>
        <w:t>0 mm cez líce fasády. Kotvenie bude závitovými tyčami Ø 14 mm po 500 mm, chemicky kotvenými.  Hranoly sa ošetria proti hnilobe a škodcom. Na takto vytvorenú konštrukciu sa osadí oplechovanie z poplastovaného plechu, vystužené plechovými príponami hr.: 1,0 mm každých cca 500 mm.</w:t>
      </w:r>
    </w:p>
    <w:p w:rsidR="00AE4C28" w:rsidRPr="00E10EC6" w:rsidRDefault="00AE4C28" w:rsidP="008C03CA">
      <w:pPr>
        <w:ind w:firstLine="709"/>
        <w:jc w:val="both"/>
        <w:rPr>
          <w:sz w:val="22"/>
          <w:szCs w:val="22"/>
        </w:rPr>
      </w:pPr>
      <w:r w:rsidRPr="00E10EC6">
        <w:rPr>
          <w:sz w:val="22"/>
          <w:szCs w:val="22"/>
        </w:rPr>
        <w:t xml:space="preserve">Do plochy strechy sa osadia nové strešné vpusty pre fóliovú krytinu s lapačmi naplavením. </w:t>
      </w:r>
    </w:p>
    <w:p w:rsidR="00AE4C28" w:rsidRPr="00E10EC6" w:rsidRDefault="00AE4C28" w:rsidP="008C03CA">
      <w:pPr>
        <w:ind w:firstLine="709"/>
        <w:jc w:val="both"/>
        <w:rPr>
          <w:sz w:val="22"/>
          <w:szCs w:val="22"/>
        </w:rPr>
      </w:pPr>
      <w:r w:rsidRPr="00E10EC6">
        <w:rPr>
          <w:sz w:val="22"/>
          <w:szCs w:val="22"/>
        </w:rPr>
        <w:t>V prípade funkčnej hydroizolácie strechy je možné ju použiť ako paronepriepustnú vrstvu pre novovybudovanú skladbu strešného plášťa v opačnom prípade je potrebné použiť ako paronepriepustnú vrstvu PE fóliu, kladenú s presahmi a spoje prelepiť páskou.</w:t>
      </w:r>
    </w:p>
    <w:p w:rsidR="00AE4C28" w:rsidRPr="00E10EC6" w:rsidRDefault="00AE4C28" w:rsidP="008C03CA">
      <w:pPr>
        <w:ind w:firstLine="709"/>
        <w:jc w:val="both"/>
        <w:rPr>
          <w:sz w:val="22"/>
          <w:szCs w:val="22"/>
        </w:rPr>
      </w:pPr>
      <w:r w:rsidRPr="00E10EC6">
        <w:rPr>
          <w:sz w:val="22"/>
          <w:szCs w:val="22"/>
        </w:rPr>
        <w:t xml:space="preserve">Na očistenú plochu ( bez nerovností – „bubnov“ ) sa položia dosky </w:t>
      </w:r>
      <w:r>
        <w:rPr>
          <w:sz w:val="22"/>
          <w:szCs w:val="22"/>
        </w:rPr>
        <w:t>z EPS hr.: 20</w:t>
      </w:r>
      <w:r w:rsidRPr="00E10EC6">
        <w:rPr>
          <w:sz w:val="22"/>
          <w:szCs w:val="22"/>
        </w:rPr>
        <w:t>0 mm.</w:t>
      </w:r>
    </w:p>
    <w:p w:rsidR="00AE4C28" w:rsidRPr="00E10EC6" w:rsidRDefault="00AE4C28" w:rsidP="008C03CA">
      <w:pPr>
        <w:ind w:firstLine="709"/>
        <w:jc w:val="both"/>
        <w:rPr>
          <w:sz w:val="22"/>
          <w:szCs w:val="22"/>
        </w:rPr>
      </w:pPr>
      <w:r w:rsidRPr="00E10EC6">
        <w:rPr>
          <w:sz w:val="22"/>
          <w:szCs w:val="22"/>
        </w:rPr>
        <w:t xml:space="preserve">Nad tepelnoizolačným </w:t>
      </w:r>
      <w:r>
        <w:rPr>
          <w:sz w:val="22"/>
          <w:szCs w:val="22"/>
        </w:rPr>
        <w:t>súvrstvím sa na geotextíliu ( 30</w:t>
      </w:r>
      <w:r w:rsidRPr="00E10EC6">
        <w:rPr>
          <w:sz w:val="22"/>
          <w:szCs w:val="22"/>
        </w:rPr>
        <w:t>0g/m</w:t>
      </w:r>
      <w:r w:rsidRPr="00E10EC6">
        <w:rPr>
          <w:sz w:val="22"/>
          <w:szCs w:val="22"/>
          <w:vertAlign w:val="superscript"/>
        </w:rPr>
        <w:t>2</w:t>
      </w:r>
      <w:r w:rsidRPr="00E10EC6">
        <w:rPr>
          <w:sz w:val="22"/>
          <w:szCs w:val="22"/>
        </w:rPr>
        <w:t xml:space="preserve"> ) uloží fóliová hydroizolácia </w:t>
      </w:r>
      <w:r>
        <w:rPr>
          <w:sz w:val="22"/>
          <w:szCs w:val="22"/>
        </w:rPr>
        <w:t>Fatrafol</w:t>
      </w:r>
      <w:r w:rsidRPr="00E10EC6">
        <w:rPr>
          <w:sz w:val="22"/>
          <w:szCs w:val="22"/>
        </w:rPr>
        <w:t>, ktorá sa mechanicky ukotví do podkladného porobetónového panelu. Po okrajoch sa nataví na poplastované plechy kotvené do obvodového dreveného hranola.</w:t>
      </w:r>
    </w:p>
    <w:p w:rsidR="00AE4C28" w:rsidRPr="00E10EC6" w:rsidRDefault="00AE4C28" w:rsidP="008C03CA">
      <w:pPr>
        <w:tabs>
          <w:tab w:val="left" w:pos="7776"/>
        </w:tabs>
        <w:ind w:firstLine="709"/>
        <w:jc w:val="both"/>
        <w:rPr>
          <w:sz w:val="22"/>
          <w:szCs w:val="22"/>
        </w:rPr>
      </w:pPr>
      <w:r w:rsidRPr="00E10EC6">
        <w:rPr>
          <w:sz w:val="22"/>
          <w:szCs w:val="22"/>
        </w:rPr>
        <w:t>Všetky priestupy strešnou rovinou sa taktiež zaizolujú v súlade s techn</w:t>
      </w:r>
      <w:r>
        <w:rPr>
          <w:sz w:val="22"/>
          <w:szCs w:val="22"/>
        </w:rPr>
        <w:t>ologickými postupmi výrobcu Fatrafol</w:t>
      </w:r>
      <w:r w:rsidRPr="00E10EC6">
        <w:rPr>
          <w:sz w:val="22"/>
          <w:szCs w:val="22"/>
        </w:rPr>
        <w:t>.</w:t>
      </w:r>
    </w:p>
    <w:p w:rsidR="00AE4C28" w:rsidRPr="00E10EC6" w:rsidRDefault="00AE4C28" w:rsidP="008C03CA">
      <w:pPr>
        <w:tabs>
          <w:tab w:val="left" w:pos="7776"/>
        </w:tabs>
        <w:ind w:firstLine="709"/>
        <w:jc w:val="both"/>
        <w:rPr>
          <w:sz w:val="22"/>
          <w:szCs w:val="22"/>
        </w:rPr>
      </w:pPr>
      <w:r w:rsidRPr="00E10EC6">
        <w:rPr>
          <w:sz w:val="22"/>
          <w:szCs w:val="22"/>
        </w:rPr>
        <w:t>Po uk</w:t>
      </w:r>
      <w:r>
        <w:rPr>
          <w:sz w:val="22"/>
          <w:szCs w:val="22"/>
        </w:rPr>
        <w:t>ončení izolatérskych prác sa po</w:t>
      </w:r>
      <w:r w:rsidRPr="00E10EC6">
        <w:rPr>
          <w:sz w:val="22"/>
          <w:szCs w:val="22"/>
        </w:rPr>
        <w:t>loží rozvod protibleskovej ochrany na špeciálne fóliou upravené terče a napojí sa na zvislé zvody bleskozvodu. Celý rozvod protibleskovej ochrany sa zreviduje.</w:t>
      </w:r>
    </w:p>
    <w:p w:rsidR="0024464C" w:rsidRPr="0024464C" w:rsidRDefault="0024464C" w:rsidP="008C03CA">
      <w:pPr>
        <w:ind w:firstLine="708"/>
        <w:jc w:val="both"/>
        <w:rPr>
          <w:rFonts w:cs="Arial"/>
          <w:sz w:val="22"/>
          <w:szCs w:val="22"/>
        </w:rPr>
      </w:pPr>
    </w:p>
    <w:p w:rsidR="0024464C" w:rsidRDefault="0024464C" w:rsidP="008C03CA">
      <w:pPr>
        <w:ind w:firstLine="708"/>
        <w:jc w:val="both"/>
        <w:rPr>
          <w:rFonts w:cs="Arial"/>
          <w:sz w:val="22"/>
          <w:szCs w:val="22"/>
        </w:rPr>
      </w:pPr>
      <w:r w:rsidRPr="0024464C">
        <w:rPr>
          <w:rFonts w:cs="Arial"/>
          <w:sz w:val="22"/>
          <w:szCs w:val="22"/>
        </w:rPr>
        <w:t>Skladba strešného plášťa viď. výpis podláh a strechy.</w:t>
      </w:r>
    </w:p>
    <w:p w:rsidR="00DA1D9B" w:rsidRPr="0024464C" w:rsidRDefault="00DA1D9B" w:rsidP="008C03CA">
      <w:pPr>
        <w:ind w:firstLine="708"/>
        <w:jc w:val="both"/>
        <w:rPr>
          <w:rFonts w:cs="Arial"/>
          <w:sz w:val="22"/>
          <w:szCs w:val="22"/>
        </w:rPr>
      </w:pPr>
    </w:p>
    <w:p w:rsidR="0024464C" w:rsidRPr="00E92E39" w:rsidRDefault="0024464C" w:rsidP="008C03CA">
      <w:pPr>
        <w:jc w:val="both"/>
        <w:rPr>
          <w:b/>
        </w:rPr>
      </w:pPr>
      <w:bookmarkStart w:id="22" w:name="_Toc345759366"/>
      <w:r w:rsidRPr="00E92E39">
        <w:rPr>
          <w:b/>
        </w:rPr>
        <w:t>Vonkajšie úpravy povrchov</w:t>
      </w:r>
      <w:bookmarkEnd w:id="22"/>
    </w:p>
    <w:p w:rsidR="00DA1D9B" w:rsidRPr="00DA1D9B" w:rsidRDefault="00DA1D9B" w:rsidP="008C03CA">
      <w:pPr>
        <w:jc w:val="both"/>
      </w:pPr>
    </w:p>
    <w:p w:rsidR="00AE4C28" w:rsidRPr="00AE4C28" w:rsidRDefault="00AE4C28" w:rsidP="008C03CA">
      <w:pPr>
        <w:ind w:firstLine="708"/>
        <w:jc w:val="both"/>
        <w:rPr>
          <w:rFonts w:cs="Arial"/>
          <w:sz w:val="22"/>
          <w:szCs w:val="22"/>
        </w:rPr>
      </w:pPr>
      <w:r w:rsidRPr="00AE4C28">
        <w:rPr>
          <w:rFonts w:cs="Arial"/>
          <w:sz w:val="22"/>
          <w:szCs w:val="22"/>
        </w:rPr>
        <w:t>Vonkajšia fasáda bude omietnutá hladkou</w:t>
      </w:r>
      <w:r>
        <w:rPr>
          <w:rFonts w:cs="Arial"/>
          <w:sz w:val="22"/>
          <w:szCs w:val="22"/>
        </w:rPr>
        <w:t xml:space="preserve"> silikátovou omietkou.</w:t>
      </w:r>
    </w:p>
    <w:p w:rsidR="00AE4C28" w:rsidRPr="00AE4C28" w:rsidRDefault="00AE4C28" w:rsidP="008C03CA">
      <w:pPr>
        <w:ind w:firstLine="708"/>
        <w:jc w:val="both"/>
        <w:rPr>
          <w:rFonts w:cs="Arial"/>
          <w:sz w:val="22"/>
          <w:szCs w:val="22"/>
        </w:rPr>
      </w:pPr>
      <w:r w:rsidRPr="00AE4C28">
        <w:rPr>
          <w:rFonts w:cs="Arial"/>
          <w:sz w:val="22"/>
          <w:szCs w:val="22"/>
        </w:rPr>
        <w:t xml:space="preserve">Sokel bude upravený marmolitom. Farebné riešenie je upresnené v časti architektúra, výkres pohľadov. </w:t>
      </w:r>
    </w:p>
    <w:p w:rsidR="00AE4C28" w:rsidRPr="00AE4C28" w:rsidRDefault="00AE4C28" w:rsidP="008C03CA">
      <w:pPr>
        <w:ind w:firstLine="696"/>
        <w:jc w:val="both"/>
        <w:rPr>
          <w:sz w:val="22"/>
          <w:szCs w:val="22"/>
        </w:rPr>
      </w:pPr>
      <w:r w:rsidRPr="00AE4C28">
        <w:rPr>
          <w:sz w:val="22"/>
          <w:szCs w:val="22"/>
        </w:rPr>
        <w:t xml:space="preserve">V okolí objektu sa vytvorí nový okapový chodník. Okapový chodník bude betónovým, dilatovaný a osadený na zhutnený podklad. </w:t>
      </w:r>
    </w:p>
    <w:p w:rsidR="00DA1D9B" w:rsidRPr="0024464C" w:rsidRDefault="00DA1D9B" w:rsidP="008C03CA">
      <w:pPr>
        <w:ind w:firstLine="708"/>
        <w:jc w:val="both"/>
        <w:rPr>
          <w:rFonts w:cs="Arial"/>
          <w:sz w:val="22"/>
          <w:szCs w:val="22"/>
        </w:rPr>
      </w:pPr>
    </w:p>
    <w:p w:rsidR="0024464C" w:rsidRPr="00E92E39" w:rsidRDefault="0024464C" w:rsidP="008C03CA">
      <w:pPr>
        <w:jc w:val="both"/>
        <w:rPr>
          <w:b/>
        </w:rPr>
      </w:pPr>
      <w:bookmarkStart w:id="23" w:name="_Toc345759367"/>
      <w:r w:rsidRPr="00E92E39">
        <w:rPr>
          <w:b/>
        </w:rPr>
        <w:t>Vnútorné úpravy povrchov</w:t>
      </w:r>
      <w:bookmarkEnd w:id="23"/>
    </w:p>
    <w:p w:rsidR="00DA1D9B" w:rsidRPr="00DA1D9B" w:rsidRDefault="00DA1D9B" w:rsidP="008C03CA">
      <w:pPr>
        <w:jc w:val="both"/>
      </w:pPr>
    </w:p>
    <w:p w:rsidR="0024464C" w:rsidRPr="0024464C" w:rsidRDefault="0024464C" w:rsidP="008C03CA">
      <w:pPr>
        <w:ind w:firstLine="708"/>
        <w:jc w:val="both"/>
        <w:rPr>
          <w:rFonts w:cs="Arial"/>
          <w:sz w:val="22"/>
          <w:szCs w:val="22"/>
        </w:rPr>
      </w:pPr>
      <w:r w:rsidRPr="0024464C">
        <w:rPr>
          <w:rFonts w:cs="Arial"/>
          <w:sz w:val="22"/>
          <w:szCs w:val="22"/>
        </w:rPr>
        <w:t>Vápenno-cementové hladké omietky. Keramický obklad, viď legenda miestností.</w:t>
      </w:r>
    </w:p>
    <w:p w:rsidR="00D82C6C" w:rsidRDefault="00D82C6C" w:rsidP="008C03CA">
      <w:pPr>
        <w:jc w:val="both"/>
      </w:pPr>
    </w:p>
    <w:p w:rsidR="00F0300C" w:rsidRDefault="00F0300C" w:rsidP="008C03CA">
      <w:pPr>
        <w:jc w:val="both"/>
      </w:pPr>
    </w:p>
    <w:p w:rsidR="00FD1DDB" w:rsidRPr="00D82C6C" w:rsidRDefault="00FD1DDB" w:rsidP="008C03CA">
      <w:pPr>
        <w:jc w:val="both"/>
      </w:pPr>
    </w:p>
    <w:p w:rsidR="00D82C6C" w:rsidRDefault="00B96824" w:rsidP="008C03CA">
      <w:pPr>
        <w:pStyle w:val="Nadpis2"/>
        <w:spacing w:before="0"/>
        <w:ind w:left="567" w:hanging="284"/>
        <w:jc w:val="both"/>
        <w:rPr>
          <w:rFonts w:ascii="Ebrima" w:hAnsi="Ebrima"/>
          <w:i w:val="0"/>
          <w:sz w:val="22"/>
        </w:rPr>
      </w:pPr>
      <w:bookmarkStart w:id="24" w:name="_Toc391302298"/>
      <w:bookmarkStart w:id="25" w:name="_Toc465866786"/>
      <w:r>
        <w:rPr>
          <w:rFonts w:ascii="Ebrima" w:hAnsi="Ebrima"/>
          <w:i w:val="0"/>
          <w:sz w:val="22"/>
        </w:rPr>
        <w:lastRenderedPageBreak/>
        <w:t>PRÁCE PSV</w:t>
      </w:r>
      <w:bookmarkEnd w:id="24"/>
      <w:bookmarkEnd w:id="25"/>
    </w:p>
    <w:p w:rsidR="0027232F" w:rsidRPr="00E92E39" w:rsidRDefault="0027232F" w:rsidP="008C03CA">
      <w:pPr>
        <w:jc w:val="both"/>
        <w:rPr>
          <w:b/>
        </w:rPr>
      </w:pPr>
    </w:p>
    <w:p w:rsidR="00B96824" w:rsidRPr="00E92E39" w:rsidRDefault="00B96824" w:rsidP="008C03CA">
      <w:pPr>
        <w:jc w:val="both"/>
        <w:rPr>
          <w:rFonts w:cs="Arial"/>
          <w:b/>
          <w:sz w:val="22"/>
          <w:szCs w:val="22"/>
        </w:rPr>
      </w:pPr>
      <w:bookmarkStart w:id="26" w:name="_Toc345759369"/>
      <w:r w:rsidRPr="00E92E39">
        <w:rPr>
          <w:rFonts w:cs="Arial"/>
          <w:b/>
          <w:sz w:val="22"/>
          <w:szCs w:val="22"/>
        </w:rPr>
        <w:t>Izolácia proti vode a zemnej vlhkosti</w:t>
      </w:r>
      <w:bookmarkEnd w:id="26"/>
    </w:p>
    <w:p w:rsidR="00B96824" w:rsidRPr="00B96824" w:rsidRDefault="00B96824" w:rsidP="008C03CA">
      <w:pPr>
        <w:jc w:val="both"/>
        <w:rPr>
          <w:rFonts w:cs="Arial"/>
          <w:sz w:val="22"/>
          <w:szCs w:val="22"/>
        </w:rPr>
      </w:pPr>
    </w:p>
    <w:p w:rsidR="00AE4C28" w:rsidRPr="00AE4C28" w:rsidRDefault="00AE4C28" w:rsidP="008C03CA">
      <w:pPr>
        <w:ind w:firstLine="708"/>
        <w:jc w:val="both"/>
        <w:rPr>
          <w:rFonts w:cs="Arial"/>
          <w:sz w:val="22"/>
          <w:szCs w:val="22"/>
        </w:rPr>
      </w:pPr>
      <w:r w:rsidRPr="00AE4C28">
        <w:rPr>
          <w:rFonts w:cs="Arial"/>
          <w:sz w:val="22"/>
          <w:szCs w:val="22"/>
        </w:rPr>
        <w:t xml:space="preserve">V objekte sa prevedú hydroziolácie len v miestach so zistením presakovaním vody a vlhkosti. </w:t>
      </w:r>
    </w:p>
    <w:p w:rsidR="00B96824" w:rsidRPr="00B96824" w:rsidRDefault="00B96824" w:rsidP="008C03CA">
      <w:pPr>
        <w:jc w:val="both"/>
        <w:rPr>
          <w:rFonts w:cs="Arial"/>
          <w:sz w:val="22"/>
          <w:szCs w:val="22"/>
        </w:rPr>
      </w:pPr>
    </w:p>
    <w:p w:rsidR="00B96824" w:rsidRPr="00E92E39" w:rsidRDefault="00B96824" w:rsidP="008C03CA">
      <w:pPr>
        <w:jc w:val="both"/>
        <w:rPr>
          <w:b/>
        </w:rPr>
      </w:pPr>
      <w:bookmarkStart w:id="27" w:name="_Toc345759370"/>
      <w:r w:rsidRPr="00E92E39">
        <w:rPr>
          <w:b/>
        </w:rPr>
        <w:t>Tepelná izolácia</w:t>
      </w:r>
      <w:bookmarkEnd w:id="27"/>
    </w:p>
    <w:p w:rsidR="00B96824" w:rsidRPr="00B96824" w:rsidRDefault="00B96824" w:rsidP="008C03CA">
      <w:pPr>
        <w:jc w:val="both"/>
        <w:rPr>
          <w:rFonts w:cs="Arial"/>
          <w:sz w:val="22"/>
          <w:szCs w:val="22"/>
        </w:rPr>
      </w:pPr>
    </w:p>
    <w:p w:rsidR="00AE4C28" w:rsidRPr="00AE4C28" w:rsidRDefault="00AE4C28" w:rsidP="008C03CA">
      <w:pPr>
        <w:ind w:firstLine="708"/>
        <w:jc w:val="both"/>
        <w:rPr>
          <w:rFonts w:cs="Arial"/>
          <w:sz w:val="22"/>
          <w:szCs w:val="22"/>
        </w:rPr>
      </w:pPr>
      <w:r w:rsidRPr="00AE4C28">
        <w:rPr>
          <w:rFonts w:cs="Arial"/>
          <w:sz w:val="22"/>
          <w:szCs w:val="22"/>
        </w:rPr>
        <w:t>Na zateplenie strechy sa použije tepelná izolácia z</w:t>
      </w:r>
      <w:r>
        <w:rPr>
          <w:rFonts w:cs="Arial"/>
          <w:sz w:val="22"/>
          <w:szCs w:val="22"/>
        </w:rPr>
        <w:t> EPS Stabil</w:t>
      </w:r>
      <w:r w:rsidRPr="00AE4C28">
        <w:rPr>
          <w:rFonts w:cs="Arial"/>
          <w:sz w:val="22"/>
          <w:szCs w:val="22"/>
        </w:rPr>
        <w:t xml:space="preserve"> hr.</w:t>
      </w:r>
      <w:r w:rsidR="00F0300C">
        <w:rPr>
          <w:rFonts w:cs="Arial"/>
          <w:sz w:val="22"/>
          <w:szCs w:val="22"/>
        </w:rPr>
        <w:t xml:space="preserve"> 3</w:t>
      </w:r>
      <w:r>
        <w:rPr>
          <w:rFonts w:cs="Arial"/>
          <w:sz w:val="22"/>
          <w:szCs w:val="22"/>
        </w:rPr>
        <w:t>0</w:t>
      </w:r>
      <w:r w:rsidRPr="00AE4C28">
        <w:rPr>
          <w:rFonts w:cs="Arial"/>
          <w:sz w:val="22"/>
          <w:szCs w:val="22"/>
        </w:rPr>
        <w:t xml:space="preserve">0 mm, ktorá sa </w:t>
      </w:r>
      <w:r>
        <w:rPr>
          <w:rFonts w:cs="Arial"/>
          <w:sz w:val="22"/>
          <w:szCs w:val="22"/>
        </w:rPr>
        <w:t>položí na jestvujúcu konštrukciu strechy.</w:t>
      </w:r>
    </w:p>
    <w:p w:rsidR="00AE4C28" w:rsidRPr="00AE4C28" w:rsidRDefault="00AE4C28" w:rsidP="008C03CA">
      <w:pPr>
        <w:ind w:firstLine="708"/>
        <w:jc w:val="both"/>
        <w:rPr>
          <w:rFonts w:cs="Arial"/>
          <w:sz w:val="22"/>
          <w:szCs w:val="22"/>
        </w:rPr>
      </w:pPr>
      <w:r w:rsidRPr="00AE4C28">
        <w:rPr>
          <w:rFonts w:cs="Arial"/>
          <w:sz w:val="22"/>
          <w:szCs w:val="22"/>
        </w:rPr>
        <w:t>Obvodové konštrukcie budú zateplené kontaktným zatepľovacím systémom z </w:t>
      </w:r>
      <w:r w:rsidR="00F32F02" w:rsidRPr="00AE4C28">
        <w:rPr>
          <w:rFonts w:cs="Arial"/>
          <w:sz w:val="22"/>
          <w:szCs w:val="22"/>
        </w:rPr>
        <w:t xml:space="preserve">EPS </w:t>
      </w:r>
      <w:r w:rsidR="00F32F02">
        <w:rPr>
          <w:rFonts w:cs="Arial"/>
          <w:sz w:val="22"/>
          <w:szCs w:val="22"/>
        </w:rPr>
        <w:t>ŚEDÝ hr. 14</w:t>
      </w:r>
      <w:r w:rsidRPr="00AE4C28">
        <w:rPr>
          <w:rFonts w:cs="Arial"/>
          <w:sz w:val="22"/>
          <w:szCs w:val="22"/>
        </w:rPr>
        <w:t>0 mm a v soklovej</w:t>
      </w:r>
      <w:r>
        <w:rPr>
          <w:rFonts w:cs="Arial"/>
          <w:sz w:val="22"/>
          <w:szCs w:val="22"/>
        </w:rPr>
        <w:t xml:space="preserve"> časti bude zateplenie XPS hr. 8</w:t>
      </w:r>
      <w:r w:rsidRPr="00AE4C28">
        <w:rPr>
          <w:rFonts w:cs="Arial"/>
          <w:sz w:val="22"/>
          <w:szCs w:val="22"/>
        </w:rPr>
        <w:t xml:space="preserve">0 mm. </w:t>
      </w:r>
    </w:p>
    <w:p w:rsidR="00B96824" w:rsidRPr="00B96824" w:rsidRDefault="00B96824" w:rsidP="008C03CA">
      <w:pPr>
        <w:jc w:val="both"/>
      </w:pPr>
    </w:p>
    <w:p w:rsidR="00B96824" w:rsidRPr="00E92E39" w:rsidRDefault="00B96824" w:rsidP="008C03CA">
      <w:pPr>
        <w:jc w:val="both"/>
        <w:rPr>
          <w:b/>
        </w:rPr>
      </w:pPr>
      <w:bookmarkStart w:id="28" w:name="_Toc345759371"/>
      <w:r w:rsidRPr="00E92E39">
        <w:rPr>
          <w:b/>
        </w:rPr>
        <w:t>Klampiarske konštrukcie</w:t>
      </w:r>
      <w:bookmarkEnd w:id="28"/>
    </w:p>
    <w:p w:rsidR="00B96824" w:rsidRPr="00B96824" w:rsidRDefault="00B96824" w:rsidP="008C03CA">
      <w:pPr>
        <w:jc w:val="both"/>
        <w:rPr>
          <w:rFonts w:cs="Arial"/>
          <w:sz w:val="22"/>
          <w:szCs w:val="22"/>
        </w:rPr>
      </w:pPr>
    </w:p>
    <w:p w:rsidR="00B96824" w:rsidRPr="00B96824" w:rsidRDefault="00B96824" w:rsidP="008C03CA">
      <w:pPr>
        <w:ind w:firstLine="708"/>
        <w:jc w:val="both"/>
        <w:rPr>
          <w:rFonts w:cs="Arial"/>
          <w:sz w:val="22"/>
          <w:szCs w:val="22"/>
        </w:rPr>
      </w:pPr>
      <w:r w:rsidRPr="00B96824">
        <w:rPr>
          <w:rFonts w:cs="Arial"/>
          <w:sz w:val="22"/>
          <w:szCs w:val="22"/>
        </w:rPr>
        <w:t xml:space="preserve">Klampiarske konštrukcie budú  prevedené z pozinkovaného plechu hr </w:t>
      </w:r>
      <w:smartTag w:uri="urn:schemas-microsoft-com:office:smarttags" w:element="metricconverter">
        <w:smartTagPr>
          <w:attr w:name="ProductID" w:val="0,6 mm"/>
        </w:smartTagPr>
        <w:r w:rsidRPr="00B96824">
          <w:rPr>
            <w:rFonts w:cs="Arial"/>
            <w:sz w:val="22"/>
            <w:szCs w:val="22"/>
          </w:rPr>
          <w:t>0,6 mm</w:t>
        </w:r>
      </w:smartTag>
      <w:r w:rsidRPr="00B96824">
        <w:rPr>
          <w:rFonts w:cs="Arial"/>
          <w:sz w:val="22"/>
          <w:szCs w:val="22"/>
        </w:rPr>
        <w:t xml:space="preserve"> . Výrobky zrealizovať podľa STN 733610 , natrieť 1x základným syntetickým náterom a 2x vonkajším syntetickým emailom. Farba bude určená v rámci autorského dozoru.</w:t>
      </w:r>
    </w:p>
    <w:p w:rsidR="00B96824" w:rsidRPr="00B96824" w:rsidRDefault="00B96824" w:rsidP="008C03CA">
      <w:pPr>
        <w:jc w:val="both"/>
        <w:rPr>
          <w:rFonts w:cs="Arial"/>
          <w:b/>
          <w:bCs/>
          <w:sz w:val="22"/>
          <w:szCs w:val="22"/>
        </w:rPr>
      </w:pPr>
    </w:p>
    <w:p w:rsidR="00B96824" w:rsidRPr="00E92E39" w:rsidRDefault="00B96824" w:rsidP="008C03CA">
      <w:pPr>
        <w:jc w:val="both"/>
        <w:rPr>
          <w:b/>
        </w:rPr>
      </w:pPr>
      <w:bookmarkStart w:id="29" w:name="_Toc345759372"/>
      <w:r w:rsidRPr="00E92E39">
        <w:rPr>
          <w:b/>
        </w:rPr>
        <w:t>Stolárske konštrukcie</w:t>
      </w:r>
      <w:bookmarkEnd w:id="29"/>
    </w:p>
    <w:p w:rsidR="00B96824" w:rsidRPr="00B96824" w:rsidRDefault="00B96824" w:rsidP="008C03CA">
      <w:pPr>
        <w:jc w:val="both"/>
        <w:rPr>
          <w:rFonts w:cs="Arial"/>
          <w:sz w:val="22"/>
          <w:szCs w:val="22"/>
        </w:rPr>
      </w:pPr>
    </w:p>
    <w:p w:rsidR="00B96824" w:rsidRPr="00B96824" w:rsidRDefault="00B96824" w:rsidP="008C03CA">
      <w:pPr>
        <w:jc w:val="both"/>
        <w:rPr>
          <w:rFonts w:cs="Arial"/>
          <w:sz w:val="22"/>
          <w:szCs w:val="22"/>
        </w:rPr>
      </w:pPr>
      <w:r w:rsidRPr="00B96824">
        <w:rPr>
          <w:rFonts w:cs="Arial"/>
          <w:sz w:val="22"/>
          <w:szCs w:val="22"/>
        </w:rPr>
        <w:t>Drevené prahy dverí</w:t>
      </w:r>
    </w:p>
    <w:p w:rsidR="00B96824" w:rsidRPr="00B96824" w:rsidRDefault="00B96824" w:rsidP="008C03CA">
      <w:pPr>
        <w:jc w:val="both"/>
        <w:rPr>
          <w:rFonts w:cs="Arial"/>
          <w:sz w:val="22"/>
          <w:szCs w:val="22"/>
        </w:rPr>
      </w:pPr>
      <w:r w:rsidRPr="00B96824">
        <w:rPr>
          <w:rFonts w:cs="Arial"/>
          <w:sz w:val="22"/>
          <w:szCs w:val="22"/>
        </w:rPr>
        <w:t>Vnútorné parapety</w:t>
      </w:r>
      <w:bookmarkStart w:id="30" w:name="_GoBack"/>
      <w:bookmarkEnd w:id="30"/>
    </w:p>
    <w:p w:rsidR="00B96824" w:rsidRPr="00B96824" w:rsidRDefault="00B96824" w:rsidP="008C03CA">
      <w:pPr>
        <w:jc w:val="both"/>
        <w:rPr>
          <w:rFonts w:cs="Arial"/>
          <w:sz w:val="22"/>
          <w:szCs w:val="22"/>
        </w:rPr>
      </w:pPr>
      <w:r w:rsidRPr="00B96824">
        <w:rPr>
          <w:rFonts w:cs="Arial"/>
          <w:sz w:val="22"/>
          <w:szCs w:val="22"/>
        </w:rPr>
        <w:t>Drevené parkety</w:t>
      </w:r>
    </w:p>
    <w:p w:rsidR="00B96824" w:rsidRPr="00B96824" w:rsidRDefault="00B96824" w:rsidP="008C03CA">
      <w:pPr>
        <w:jc w:val="both"/>
      </w:pPr>
    </w:p>
    <w:p w:rsidR="00B96824" w:rsidRPr="00E92E39" w:rsidRDefault="00B96824" w:rsidP="008C03CA">
      <w:pPr>
        <w:jc w:val="both"/>
        <w:rPr>
          <w:b/>
        </w:rPr>
      </w:pPr>
      <w:bookmarkStart w:id="31" w:name="_Toc345759373"/>
      <w:r w:rsidRPr="00E92E39">
        <w:rPr>
          <w:b/>
        </w:rPr>
        <w:t>Zámočnícke konštrukcie</w:t>
      </w:r>
      <w:bookmarkEnd w:id="31"/>
    </w:p>
    <w:p w:rsidR="00B96824" w:rsidRPr="00B96824" w:rsidRDefault="00B96824" w:rsidP="008C03CA">
      <w:pPr>
        <w:jc w:val="both"/>
        <w:rPr>
          <w:rFonts w:cs="Arial"/>
          <w:sz w:val="22"/>
          <w:szCs w:val="22"/>
        </w:rPr>
      </w:pPr>
    </w:p>
    <w:p w:rsidR="00B96824" w:rsidRPr="00B96824" w:rsidRDefault="00B96824" w:rsidP="008C03CA">
      <w:pPr>
        <w:ind w:firstLine="708"/>
        <w:jc w:val="both"/>
        <w:rPr>
          <w:rFonts w:cs="Arial"/>
          <w:sz w:val="22"/>
          <w:szCs w:val="22"/>
        </w:rPr>
      </w:pPr>
      <w:r w:rsidRPr="00B96824">
        <w:rPr>
          <w:rFonts w:cs="Arial"/>
          <w:sz w:val="22"/>
          <w:szCs w:val="22"/>
        </w:rPr>
        <w:t>Vonkajšie zábradlie. Zámočnícke výrobky budú povrchovo upravené náterom z polyuretánovej farby.</w:t>
      </w:r>
    </w:p>
    <w:p w:rsidR="00B96824" w:rsidRPr="00B96824" w:rsidRDefault="00B96824" w:rsidP="008C03CA">
      <w:pPr>
        <w:jc w:val="both"/>
        <w:rPr>
          <w:rFonts w:cs="Arial"/>
          <w:sz w:val="22"/>
          <w:szCs w:val="22"/>
        </w:rPr>
      </w:pPr>
    </w:p>
    <w:p w:rsidR="00B96824" w:rsidRPr="00E92E39" w:rsidRDefault="00B96824" w:rsidP="008C03CA">
      <w:pPr>
        <w:jc w:val="both"/>
        <w:rPr>
          <w:b/>
        </w:rPr>
      </w:pPr>
      <w:bookmarkStart w:id="32" w:name="_Toc345759374"/>
      <w:r w:rsidRPr="00E92E39">
        <w:rPr>
          <w:b/>
        </w:rPr>
        <w:t>Podlahy</w:t>
      </w:r>
      <w:bookmarkEnd w:id="32"/>
    </w:p>
    <w:p w:rsidR="00B96824" w:rsidRPr="00B96824" w:rsidRDefault="00B96824" w:rsidP="008C03CA">
      <w:pPr>
        <w:jc w:val="both"/>
        <w:rPr>
          <w:rFonts w:cs="Arial"/>
          <w:sz w:val="22"/>
          <w:szCs w:val="22"/>
        </w:rPr>
      </w:pPr>
    </w:p>
    <w:p w:rsidR="00B96824" w:rsidRDefault="00B96824" w:rsidP="008C03CA">
      <w:pPr>
        <w:jc w:val="both"/>
        <w:rPr>
          <w:rFonts w:cs="Arial"/>
          <w:sz w:val="22"/>
          <w:szCs w:val="22"/>
        </w:rPr>
      </w:pPr>
      <w:r w:rsidRPr="00B96824">
        <w:rPr>
          <w:rFonts w:cs="Arial"/>
          <w:sz w:val="22"/>
          <w:szCs w:val="22"/>
        </w:rPr>
        <w:t>Pozri výpis podlahy a strechy.</w:t>
      </w:r>
    </w:p>
    <w:p w:rsidR="00B96824" w:rsidRPr="00B96824" w:rsidRDefault="00B96824" w:rsidP="008C03CA">
      <w:pPr>
        <w:jc w:val="both"/>
        <w:rPr>
          <w:rFonts w:cs="Arial"/>
          <w:sz w:val="22"/>
          <w:szCs w:val="22"/>
        </w:rPr>
      </w:pPr>
    </w:p>
    <w:p w:rsidR="00B96824" w:rsidRPr="00E92E39" w:rsidRDefault="00B96824" w:rsidP="008C03CA">
      <w:pPr>
        <w:jc w:val="both"/>
        <w:rPr>
          <w:b/>
        </w:rPr>
      </w:pPr>
      <w:bookmarkStart w:id="33" w:name="_Toc345759375"/>
      <w:r w:rsidRPr="00E92E39">
        <w:rPr>
          <w:b/>
        </w:rPr>
        <w:t>Maľby</w:t>
      </w:r>
      <w:bookmarkEnd w:id="33"/>
    </w:p>
    <w:p w:rsidR="00B96824" w:rsidRPr="00B96824" w:rsidRDefault="00B96824" w:rsidP="008C03CA">
      <w:pPr>
        <w:jc w:val="both"/>
        <w:rPr>
          <w:rFonts w:cs="Arial"/>
          <w:sz w:val="22"/>
          <w:szCs w:val="22"/>
        </w:rPr>
      </w:pPr>
    </w:p>
    <w:p w:rsidR="00B96824" w:rsidRPr="00B96824" w:rsidRDefault="00B96824" w:rsidP="008C03CA">
      <w:pPr>
        <w:ind w:firstLine="708"/>
        <w:jc w:val="both"/>
        <w:rPr>
          <w:rFonts w:cs="Arial"/>
          <w:sz w:val="22"/>
          <w:szCs w:val="22"/>
        </w:rPr>
      </w:pPr>
      <w:r w:rsidRPr="00B96824">
        <w:rPr>
          <w:rFonts w:cs="Arial"/>
          <w:sz w:val="22"/>
          <w:szCs w:val="22"/>
        </w:rPr>
        <w:t>Maľbu stropov a stien na omietkach previesť interiérovou farbou po predchádzajúcom penetrovaní.</w:t>
      </w:r>
    </w:p>
    <w:p w:rsidR="00FD1DDB" w:rsidRPr="00B96824" w:rsidRDefault="00FD1DDB" w:rsidP="008C03CA">
      <w:pPr>
        <w:jc w:val="both"/>
        <w:rPr>
          <w:rFonts w:cs="Arial"/>
          <w:sz w:val="22"/>
          <w:szCs w:val="22"/>
        </w:rPr>
      </w:pPr>
    </w:p>
    <w:p w:rsidR="00B96824" w:rsidRPr="00E92E39" w:rsidRDefault="00B96824" w:rsidP="008C03CA">
      <w:pPr>
        <w:jc w:val="both"/>
        <w:rPr>
          <w:b/>
        </w:rPr>
      </w:pPr>
      <w:bookmarkStart w:id="34" w:name="_Toc345759376"/>
      <w:r w:rsidRPr="00E92E39">
        <w:rPr>
          <w:b/>
        </w:rPr>
        <w:t>Obklady</w:t>
      </w:r>
      <w:bookmarkEnd w:id="34"/>
    </w:p>
    <w:p w:rsidR="00B96824" w:rsidRPr="00B96824" w:rsidRDefault="00B96824" w:rsidP="008C03CA">
      <w:pPr>
        <w:jc w:val="both"/>
        <w:rPr>
          <w:rFonts w:cs="Arial"/>
          <w:b/>
          <w:bCs/>
          <w:sz w:val="22"/>
          <w:szCs w:val="22"/>
        </w:rPr>
      </w:pPr>
    </w:p>
    <w:p w:rsidR="00B96824" w:rsidRPr="00B96824" w:rsidRDefault="00B96824" w:rsidP="008C03CA">
      <w:pPr>
        <w:jc w:val="both"/>
        <w:rPr>
          <w:rFonts w:cs="Arial"/>
          <w:sz w:val="22"/>
          <w:szCs w:val="22"/>
        </w:rPr>
      </w:pPr>
      <w:r w:rsidRPr="00B96824">
        <w:rPr>
          <w:rFonts w:cs="Arial"/>
          <w:sz w:val="22"/>
          <w:szCs w:val="22"/>
        </w:rPr>
        <w:t xml:space="preserve">       </w:t>
      </w:r>
      <w:r>
        <w:rPr>
          <w:rFonts w:cs="Arial"/>
          <w:sz w:val="22"/>
          <w:szCs w:val="22"/>
        </w:rPr>
        <w:tab/>
      </w:r>
      <w:r w:rsidRPr="00B96824">
        <w:rPr>
          <w:rFonts w:cs="Arial"/>
          <w:sz w:val="22"/>
          <w:szCs w:val="22"/>
        </w:rPr>
        <w:t>Keramické obklady</w:t>
      </w:r>
      <w:r w:rsidRPr="00B96824">
        <w:rPr>
          <w:rFonts w:cs="Arial"/>
          <w:b/>
          <w:bCs/>
          <w:sz w:val="22"/>
          <w:szCs w:val="22"/>
        </w:rPr>
        <w:t xml:space="preserve"> </w:t>
      </w:r>
      <w:r w:rsidRPr="00B96824">
        <w:rPr>
          <w:rFonts w:cs="Arial"/>
          <w:sz w:val="22"/>
          <w:szCs w:val="22"/>
        </w:rPr>
        <w:t>sa vyhotovia podľa legendy miestností a povrchových úprav na výkresoch pôdorysov.</w:t>
      </w:r>
    </w:p>
    <w:p w:rsidR="00B96824" w:rsidRDefault="00B96824" w:rsidP="008C03CA">
      <w:pPr>
        <w:jc w:val="both"/>
        <w:rPr>
          <w:sz w:val="22"/>
          <w:szCs w:val="22"/>
        </w:rPr>
      </w:pPr>
    </w:p>
    <w:p w:rsidR="00F0300C" w:rsidRPr="00B96824" w:rsidRDefault="00F0300C" w:rsidP="008C03CA">
      <w:pPr>
        <w:jc w:val="both"/>
        <w:rPr>
          <w:sz w:val="22"/>
          <w:szCs w:val="22"/>
        </w:rPr>
      </w:pPr>
    </w:p>
    <w:p w:rsidR="00B96824" w:rsidRPr="00E92E39" w:rsidRDefault="00B96824" w:rsidP="008C03CA">
      <w:pPr>
        <w:jc w:val="both"/>
        <w:rPr>
          <w:b/>
        </w:rPr>
      </w:pPr>
      <w:bookmarkStart w:id="35" w:name="_Toc345759377"/>
      <w:r w:rsidRPr="00E92E39">
        <w:rPr>
          <w:b/>
        </w:rPr>
        <w:lastRenderedPageBreak/>
        <w:t>Výplne otvorov</w:t>
      </w:r>
      <w:bookmarkEnd w:id="35"/>
      <w:r w:rsidRPr="00E92E39">
        <w:rPr>
          <w:b/>
        </w:rPr>
        <w:t xml:space="preserve"> </w:t>
      </w:r>
    </w:p>
    <w:p w:rsidR="00B96824" w:rsidRPr="00B96824" w:rsidRDefault="00B96824" w:rsidP="008C03CA">
      <w:pPr>
        <w:jc w:val="both"/>
        <w:rPr>
          <w:rFonts w:cs="Arial"/>
          <w:sz w:val="22"/>
          <w:szCs w:val="22"/>
        </w:rPr>
      </w:pPr>
    </w:p>
    <w:p w:rsidR="00723F92" w:rsidRDefault="00AE4C28" w:rsidP="008C03CA">
      <w:pPr>
        <w:ind w:firstLine="708"/>
        <w:jc w:val="both"/>
        <w:rPr>
          <w:sz w:val="20"/>
          <w:szCs w:val="20"/>
        </w:rPr>
      </w:pPr>
      <w:bookmarkStart w:id="36" w:name="_Toc391302299"/>
      <w:r>
        <w:rPr>
          <w:rFonts w:cs="Arial"/>
          <w:sz w:val="22"/>
          <w:szCs w:val="22"/>
        </w:rPr>
        <w:t>Okná a</w:t>
      </w:r>
      <w:r w:rsidRPr="00AE4C28">
        <w:rPr>
          <w:rFonts w:cs="Arial"/>
          <w:sz w:val="22"/>
          <w:szCs w:val="22"/>
        </w:rPr>
        <w:t xml:space="preserve"> vstupné dvere sú nav</w:t>
      </w:r>
      <w:r w:rsidR="00F0300C">
        <w:rPr>
          <w:rFonts w:cs="Arial"/>
          <w:sz w:val="22"/>
          <w:szCs w:val="22"/>
        </w:rPr>
        <w:t>rhnuté plastové s izolačným troj</w:t>
      </w:r>
      <w:r w:rsidRPr="00AE4C28">
        <w:rPr>
          <w:rFonts w:cs="Arial"/>
          <w:sz w:val="22"/>
          <w:szCs w:val="22"/>
        </w:rPr>
        <w:t>sklom. Dodávateľ okien a dverí si pred zahájením výroby všetkých výrobkov upresní rozmery zameraním skutočných stavebných otvorov po realizácii hrubej stavby.</w:t>
      </w:r>
      <w:bookmarkEnd w:id="36"/>
    </w:p>
    <w:p w:rsidR="00AE080D" w:rsidRDefault="00AE080D" w:rsidP="008C03CA">
      <w:pPr>
        <w:jc w:val="both"/>
        <w:rPr>
          <w:sz w:val="20"/>
          <w:szCs w:val="20"/>
        </w:rPr>
      </w:pPr>
    </w:p>
    <w:p w:rsidR="0017613F" w:rsidRPr="0094635A" w:rsidRDefault="0017613F" w:rsidP="008C03CA">
      <w:pPr>
        <w:pStyle w:val="Nadpis2"/>
        <w:jc w:val="both"/>
        <w:rPr>
          <w:rFonts w:ascii="Ebrima" w:hAnsi="Ebrima"/>
          <w:i w:val="0"/>
          <w:sz w:val="22"/>
        </w:rPr>
      </w:pPr>
      <w:bookmarkStart w:id="37" w:name="_Toc463431932"/>
      <w:bookmarkStart w:id="38" w:name="_Toc465866787"/>
      <w:r w:rsidRPr="0094635A">
        <w:rPr>
          <w:rFonts w:ascii="Ebrima" w:hAnsi="Ebrima"/>
          <w:i w:val="0"/>
          <w:sz w:val="22"/>
        </w:rPr>
        <w:t>T</w:t>
      </w:r>
      <w:r>
        <w:rPr>
          <w:rFonts w:ascii="Ebrima" w:hAnsi="Ebrima"/>
          <w:i w:val="0"/>
          <w:sz w:val="22"/>
        </w:rPr>
        <w:t>ECHNOLÓGIE</w:t>
      </w:r>
      <w:bookmarkEnd w:id="37"/>
      <w:bookmarkEnd w:id="38"/>
    </w:p>
    <w:p w:rsidR="0017613F" w:rsidRDefault="0017613F" w:rsidP="008C03CA">
      <w:pPr>
        <w:ind w:firstLine="576"/>
        <w:jc w:val="both"/>
        <w:rPr>
          <w:sz w:val="22"/>
          <w:szCs w:val="22"/>
        </w:rPr>
      </w:pPr>
    </w:p>
    <w:p w:rsidR="0017613F" w:rsidRDefault="0017613F" w:rsidP="008C03CA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Rekuperácia objektu je riešená pomocou lokálnych vetracích zariadení so spätným získavaním tepla. Rekuperačné jednotky sú umiestnené v obvodovej stene, v úrovni nad okenným prekladom. Navrhnuté rekuperačné jednotky sú umiestnené v obytných miestnostiach a kuchyniach.</w:t>
      </w:r>
    </w:p>
    <w:p w:rsidR="0017613F" w:rsidRDefault="0017613F" w:rsidP="008C03CA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Otvor v stene pre osadenie lokálnej stenovej rekuperačnej jednotky vytvoriť podľa dostupnej technológie. Otvor pre rekuperačnú jednotku možno vytvoriť:</w:t>
      </w:r>
    </w:p>
    <w:p w:rsidR="0017613F" w:rsidRDefault="0017613F" w:rsidP="008C03CA">
      <w:pPr>
        <w:ind w:left="1413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 vynechaním otvoru počas murárskych prác na hrubej stavbe, po osadení lokálnej stenovej rekuperačnej jednotky doplniť murivo (domurovať) prebytočnej časti otvoru</w:t>
      </w:r>
    </w:p>
    <w:p w:rsidR="0017613F" w:rsidRDefault="0017613F" w:rsidP="008C03CA">
      <w:pPr>
        <w:ind w:left="1413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 vymurovaním plnej steny a pre osadenie lokálnej stenovej rekuperačnej jednotky vytvoriť otvor pomocou jadrového vrtu, priemer otvoru prispôsobiť skladobným rozmerom rekuperačnej jednotky</w:t>
      </w:r>
    </w:p>
    <w:p w:rsidR="0017613F" w:rsidRPr="00AE080D" w:rsidRDefault="0017613F" w:rsidP="008C03CA">
      <w:pPr>
        <w:jc w:val="both"/>
        <w:rPr>
          <w:sz w:val="20"/>
          <w:szCs w:val="20"/>
        </w:rPr>
      </w:pPr>
    </w:p>
    <w:sectPr w:rsidR="0017613F" w:rsidRPr="00AE080D" w:rsidSect="00A22240">
      <w:headerReference w:type="default" r:id="rId12"/>
      <w:footerReference w:type="default" r:id="rId13"/>
      <w:pgSz w:w="11906" w:h="16838"/>
      <w:pgMar w:top="1418" w:right="1418" w:bottom="1418" w:left="1418" w:header="426" w:footer="35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D87" w:rsidRDefault="00182D87" w:rsidP="00EA140B">
      <w:r>
        <w:separator/>
      </w:r>
    </w:p>
  </w:endnote>
  <w:endnote w:type="continuationSeparator" w:id="0">
    <w:p w:rsidR="00182D87" w:rsidRDefault="00182D87" w:rsidP="00EA1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brima">
    <w:panose1 w:val="02000000000000000000"/>
    <w:charset w:val="EE"/>
    <w:family w:val="auto"/>
    <w:pitch w:val="variable"/>
    <w:sig w:usb0="A000005F" w:usb1="02000041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Arial"/>
    <w:charset w:val="EE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00C" w:rsidRPr="00DD4CE1" w:rsidRDefault="00182D87">
    <w:pPr>
      <w:pStyle w:val="Pta"/>
      <w:jc w:val="center"/>
    </w:pPr>
    <w:r>
      <w:rPr>
        <w:noProof/>
        <w:sz w:val="16"/>
        <w:lang w:eastAsia="sk-SK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.4pt;margin-top:-2.35pt;width:473.25pt;height:0;z-index:1" o:connectortype="straight"/>
      </w:pict>
    </w:r>
    <w:r w:rsidR="00F0300C">
      <w:rPr>
        <w:noProof/>
        <w:sz w:val="16"/>
        <w:lang w:eastAsia="sk-SK"/>
      </w:rPr>
      <w:t>PRESTAVBA BUDOVY NA BYTOVÝ DOM</w:t>
    </w:r>
    <w:r w:rsidR="00F0300C" w:rsidRPr="00F95811">
      <w:rPr>
        <w:sz w:val="16"/>
      </w:rPr>
      <w:t xml:space="preserve"> </w:t>
    </w:r>
    <w:r w:rsidR="00F0300C" w:rsidRPr="00DD4CE1">
      <w:tab/>
    </w:r>
    <w:r w:rsidR="00F0300C" w:rsidRPr="00DD4CE1">
      <w:tab/>
    </w:r>
    <w:r w:rsidR="00F0300C" w:rsidRPr="00DD4CE1">
      <w:tab/>
    </w:r>
    <w:r w:rsidR="00F0300C" w:rsidRPr="00DD4CE1">
      <w:fldChar w:fldCharType="begin"/>
    </w:r>
    <w:r w:rsidR="00F0300C" w:rsidRPr="00DD4CE1">
      <w:instrText xml:space="preserve"> PAGE   \* MERGEFORMAT </w:instrText>
    </w:r>
    <w:r w:rsidR="00F0300C" w:rsidRPr="00DD4CE1">
      <w:fldChar w:fldCharType="separate"/>
    </w:r>
    <w:r w:rsidR="008C03CA">
      <w:rPr>
        <w:noProof/>
      </w:rPr>
      <w:t>1</w:t>
    </w:r>
    <w:r w:rsidR="00F0300C" w:rsidRPr="00DD4CE1">
      <w:fldChar w:fldCharType="end"/>
    </w:r>
  </w:p>
  <w:p w:rsidR="00F0300C" w:rsidRDefault="00F0300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D87" w:rsidRDefault="00182D87" w:rsidP="00EA140B">
      <w:r>
        <w:separator/>
      </w:r>
    </w:p>
  </w:footnote>
  <w:footnote w:type="continuationSeparator" w:id="0">
    <w:p w:rsidR="00182D87" w:rsidRDefault="00182D87" w:rsidP="00EA1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00C" w:rsidRPr="00A22240" w:rsidRDefault="00182D87" w:rsidP="00DD4CE1">
    <w:pPr>
      <w:pStyle w:val="Hlavika"/>
      <w:jc w:val="right"/>
      <w:rPr>
        <w:sz w:val="16"/>
        <w:szCs w:val="16"/>
      </w:rPr>
    </w:pPr>
    <w:r>
      <w:rPr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22.25pt;margin-top:-5.65pt;width:63pt;height:38.25pt;z-index:-1">
          <v:imagedata r:id="rId1" o:title="logo_email_2"/>
        </v:shape>
      </w:pict>
    </w:r>
    <w:hyperlink r:id="rId2" w:history="1">
      <w:r w:rsidR="00F0300C" w:rsidRPr="00A22240">
        <w:rPr>
          <w:rStyle w:val="Hypertextovprepojenie"/>
          <w:color w:val="auto"/>
          <w:sz w:val="16"/>
          <w:szCs w:val="16"/>
          <w:u w:val="none"/>
        </w:rPr>
        <w:t>www.atelierhipik.sk</w:t>
      </w:r>
    </w:hyperlink>
  </w:p>
  <w:p w:rsidR="00F0300C" w:rsidRPr="00A22240" w:rsidRDefault="00182D87" w:rsidP="00DD4CE1">
    <w:pPr>
      <w:pStyle w:val="Hlavika"/>
      <w:jc w:val="right"/>
      <w:rPr>
        <w:sz w:val="16"/>
        <w:szCs w:val="16"/>
        <w:lang w:val="en-US"/>
      </w:rPr>
    </w:pPr>
    <w:hyperlink r:id="rId3" w:history="1">
      <w:r w:rsidR="00F0300C" w:rsidRPr="00A22240">
        <w:rPr>
          <w:rStyle w:val="Hypertextovprepojenie"/>
          <w:color w:val="auto"/>
          <w:sz w:val="16"/>
          <w:szCs w:val="16"/>
          <w:u w:val="none"/>
        </w:rPr>
        <w:t>hipikmarcel</w:t>
      </w:r>
      <w:r w:rsidR="00F0300C" w:rsidRPr="00A22240">
        <w:rPr>
          <w:rStyle w:val="Hypertextovprepojenie"/>
          <w:color w:val="auto"/>
          <w:sz w:val="16"/>
          <w:szCs w:val="16"/>
          <w:u w:val="none"/>
          <w:lang w:val="en-US"/>
        </w:rPr>
        <w:t>@atelierhipik.sk</w:t>
      </w:r>
    </w:hyperlink>
  </w:p>
  <w:p w:rsidR="00F0300C" w:rsidRPr="00A22240" w:rsidRDefault="00F0300C" w:rsidP="00DD4CE1">
    <w:pPr>
      <w:pStyle w:val="Hlavika"/>
      <w:jc w:val="right"/>
      <w:rPr>
        <w:sz w:val="16"/>
        <w:szCs w:val="16"/>
        <w:lang w:val="en-US"/>
      </w:rPr>
    </w:pPr>
    <w:r w:rsidRPr="00A22240">
      <w:rPr>
        <w:sz w:val="16"/>
        <w:szCs w:val="16"/>
        <w:lang w:val="en-US"/>
      </w:rPr>
      <w:t>+421 903 565 430</w:t>
    </w:r>
  </w:p>
  <w:p w:rsidR="00F0300C" w:rsidRDefault="00182D87">
    <w:pPr>
      <w:pStyle w:val="Hlavika"/>
    </w:pPr>
    <w:r>
      <w:rPr>
        <w:noProof/>
        <w:lang w:eastAsia="sk-SK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22.25pt;margin-top:3.85pt;width:477.1pt;height:0;z-index:2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F2377"/>
    <w:multiLevelType w:val="hybridMultilevel"/>
    <w:tmpl w:val="23A024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2746D"/>
    <w:multiLevelType w:val="hybridMultilevel"/>
    <w:tmpl w:val="045A4162"/>
    <w:lvl w:ilvl="0" w:tplc="08969C9E">
      <w:start w:val="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21520819"/>
    <w:multiLevelType w:val="singleLevel"/>
    <w:tmpl w:val="9530D21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 w15:restartNumberingAfterBreak="0">
    <w:nsid w:val="407D466F"/>
    <w:multiLevelType w:val="hybridMultilevel"/>
    <w:tmpl w:val="084CA7C6"/>
    <w:lvl w:ilvl="0" w:tplc="1CA67F52">
      <w:start w:val="1"/>
      <w:numFmt w:val="bullet"/>
      <w:lvlText w:val="-"/>
      <w:lvlJc w:val="left"/>
      <w:pPr>
        <w:ind w:left="720" w:hanging="360"/>
      </w:pPr>
      <w:rPr>
        <w:rFonts w:ascii="Ebrima" w:eastAsia="Times New Roman" w:hAnsi="Ebrim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56641"/>
    <w:multiLevelType w:val="hybridMultilevel"/>
    <w:tmpl w:val="302A37C0"/>
    <w:lvl w:ilvl="0" w:tplc="8CF89F2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60407"/>
    <w:multiLevelType w:val="multilevel"/>
    <w:tmpl w:val="77EC2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813A6C"/>
    <w:multiLevelType w:val="hybridMultilevel"/>
    <w:tmpl w:val="22A43612"/>
    <w:lvl w:ilvl="0" w:tplc="C69CF01C">
      <w:start w:val="1"/>
      <w:numFmt w:val="decimal"/>
      <w:lvlText w:val="%1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CB28598C">
      <w:start w:val="5"/>
      <w:numFmt w:val="bullet"/>
      <w:lvlText w:val="-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7" w15:restartNumberingAfterBreak="0">
    <w:nsid w:val="54A200E7"/>
    <w:multiLevelType w:val="multilevel"/>
    <w:tmpl w:val="49025592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5D43AC5"/>
    <w:multiLevelType w:val="hybridMultilevel"/>
    <w:tmpl w:val="A3081C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8C09D3"/>
    <w:multiLevelType w:val="hybridMultilevel"/>
    <w:tmpl w:val="7A5A50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49"/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1FC3"/>
    <w:rsid w:val="000010A5"/>
    <w:rsid w:val="00027631"/>
    <w:rsid w:val="00057919"/>
    <w:rsid w:val="0006359D"/>
    <w:rsid w:val="0006665A"/>
    <w:rsid w:val="000710F7"/>
    <w:rsid w:val="0007130B"/>
    <w:rsid w:val="000773CA"/>
    <w:rsid w:val="00095FF5"/>
    <w:rsid w:val="000A7B37"/>
    <w:rsid w:val="000D0F57"/>
    <w:rsid w:val="000D25F4"/>
    <w:rsid w:val="000F1C23"/>
    <w:rsid w:val="000F2B77"/>
    <w:rsid w:val="000F3398"/>
    <w:rsid w:val="00103142"/>
    <w:rsid w:val="00112F80"/>
    <w:rsid w:val="00134FFF"/>
    <w:rsid w:val="00144C85"/>
    <w:rsid w:val="00145F52"/>
    <w:rsid w:val="0015728D"/>
    <w:rsid w:val="00161E05"/>
    <w:rsid w:val="0017613F"/>
    <w:rsid w:val="00182D87"/>
    <w:rsid w:val="00183512"/>
    <w:rsid w:val="00197146"/>
    <w:rsid w:val="001A3BC3"/>
    <w:rsid w:val="001B499F"/>
    <w:rsid w:val="001B7359"/>
    <w:rsid w:val="001E0279"/>
    <w:rsid w:val="001E655B"/>
    <w:rsid w:val="001F19FB"/>
    <w:rsid w:val="00207594"/>
    <w:rsid w:val="00223BB0"/>
    <w:rsid w:val="0022797E"/>
    <w:rsid w:val="002326BD"/>
    <w:rsid w:val="0024464C"/>
    <w:rsid w:val="00251EDF"/>
    <w:rsid w:val="00255231"/>
    <w:rsid w:val="0026193B"/>
    <w:rsid w:val="00267488"/>
    <w:rsid w:val="00271348"/>
    <w:rsid w:val="0027232F"/>
    <w:rsid w:val="00286B10"/>
    <w:rsid w:val="00294707"/>
    <w:rsid w:val="002C22D9"/>
    <w:rsid w:val="002D51EC"/>
    <w:rsid w:val="002F36B0"/>
    <w:rsid w:val="00312FF2"/>
    <w:rsid w:val="00333500"/>
    <w:rsid w:val="00361FF2"/>
    <w:rsid w:val="00371097"/>
    <w:rsid w:val="00383377"/>
    <w:rsid w:val="003A27BA"/>
    <w:rsid w:val="003C087C"/>
    <w:rsid w:val="003C2BDC"/>
    <w:rsid w:val="003D089B"/>
    <w:rsid w:val="003D1D00"/>
    <w:rsid w:val="003F16F9"/>
    <w:rsid w:val="003F1B66"/>
    <w:rsid w:val="00405C56"/>
    <w:rsid w:val="00407EF4"/>
    <w:rsid w:val="00411A50"/>
    <w:rsid w:val="00413F93"/>
    <w:rsid w:val="004172DE"/>
    <w:rsid w:val="00420ACB"/>
    <w:rsid w:val="00447B36"/>
    <w:rsid w:val="00461B7B"/>
    <w:rsid w:val="00474D88"/>
    <w:rsid w:val="004C7F94"/>
    <w:rsid w:val="004D36A3"/>
    <w:rsid w:val="004D3E02"/>
    <w:rsid w:val="004F106C"/>
    <w:rsid w:val="004F5FB7"/>
    <w:rsid w:val="005003E6"/>
    <w:rsid w:val="005045C6"/>
    <w:rsid w:val="00526562"/>
    <w:rsid w:val="005403CF"/>
    <w:rsid w:val="00543EDC"/>
    <w:rsid w:val="0054791D"/>
    <w:rsid w:val="00590356"/>
    <w:rsid w:val="00590B3F"/>
    <w:rsid w:val="00591020"/>
    <w:rsid w:val="005B5F62"/>
    <w:rsid w:val="005B6E08"/>
    <w:rsid w:val="005D0927"/>
    <w:rsid w:val="005D47A4"/>
    <w:rsid w:val="00602E10"/>
    <w:rsid w:val="00610BF5"/>
    <w:rsid w:val="0061204D"/>
    <w:rsid w:val="00627E2E"/>
    <w:rsid w:val="00635EF4"/>
    <w:rsid w:val="00636126"/>
    <w:rsid w:val="00674383"/>
    <w:rsid w:val="00685237"/>
    <w:rsid w:val="006868E3"/>
    <w:rsid w:val="00690C77"/>
    <w:rsid w:val="00694EBC"/>
    <w:rsid w:val="006B110D"/>
    <w:rsid w:val="006C61C7"/>
    <w:rsid w:val="006D2B6B"/>
    <w:rsid w:val="006E6BFA"/>
    <w:rsid w:val="006F2E68"/>
    <w:rsid w:val="00704FB2"/>
    <w:rsid w:val="0071384B"/>
    <w:rsid w:val="00723F92"/>
    <w:rsid w:val="00736C54"/>
    <w:rsid w:val="00745CCF"/>
    <w:rsid w:val="00760481"/>
    <w:rsid w:val="007942C5"/>
    <w:rsid w:val="00794428"/>
    <w:rsid w:val="007B0718"/>
    <w:rsid w:val="007C50E2"/>
    <w:rsid w:val="007D24D2"/>
    <w:rsid w:val="007E0C5C"/>
    <w:rsid w:val="007E223B"/>
    <w:rsid w:val="007E2726"/>
    <w:rsid w:val="007E5C1E"/>
    <w:rsid w:val="007F40DE"/>
    <w:rsid w:val="00804228"/>
    <w:rsid w:val="00844C69"/>
    <w:rsid w:val="00863C5B"/>
    <w:rsid w:val="00866DCB"/>
    <w:rsid w:val="00877326"/>
    <w:rsid w:val="008A68B2"/>
    <w:rsid w:val="008B38E0"/>
    <w:rsid w:val="008C03CA"/>
    <w:rsid w:val="008C2C57"/>
    <w:rsid w:val="008F047E"/>
    <w:rsid w:val="008F0FED"/>
    <w:rsid w:val="008F579D"/>
    <w:rsid w:val="00906C46"/>
    <w:rsid w:val="00907F57"/>
    <w:rsid w:val="00921A12"/>
    <w:rsid w:val="00925EB9"/>
    <w:rsid w:val="009335ED"/>
    <w:rsid w:val="00936CC9"/>
    <w:rsid w:val="0093717E"/>
    <w:rsid w:val="00951EF7"/>
    <w:rsid w:val="00952F4C"/>
    <w:rsid w:val="00953B60"/>
    <w:rsid w:val="00957173"/>
    <w:rsid w:val="00991DB9"/>
    <w:rsid w:val="009B5423"/>
    <w:rsid w:val="009C4C08"/>
    <w:rsid w:val="009E558F"/>
    <w:rsid w:val="00A22240"/>
    <w:rsid w:val="00A379AD"/>
    <w:rsid w:val="00A5206E"/>
    <w:rsid w:val="00A70514"/>
    <w:rsid w:val="00A7139E"/>
    <w:rsid w:val="00A71E88"/>
    <w:rsid w:val="00A72514"/>
    <w:rsid w:val="00A857BA"/>
    <w:rsid w:val="00A86DBD"/>
    <w:rsid w:val="00A876FE"/>
    <w:rsid w:val="00A93744"/>
    <w:rsid w:val="00AA1649"/>
    <w:rsid w:val="00AA6C95"/>
    <w:rsid w:val="00AE0546"/>
    <w:rsid w:val="00AE080D"/>
    <w:rsid w:val="00AE4C28"/>
    <w:rsid w:val="00AF47E1"/>
    <w:rsid w:val="00B117E7"/>
    <w:rsid w:val="00B22343"/>
    <w:rsid w:val="00B31FC3"/>
    <w:rsid w:val="00B4721C"/>
    <w:rsid w:val="00B558BA"/>
    <w:rsid w:val="00B60849"/>
    <w:rsid w:val="00B67E14"/>
    <w:rsid w:val="00B83711"/>
    <w:rsid w:val="00B96824"/>
    <w:rsid w:val="00B97C2B"/>
    <w:rsid w:val="00BA46CC"/>
    <w:rsid w:val="00BA7480"/>
    <w:rsid w:val="00BB1C2C"/>
    <w:rsid w:val="00BC194C"/>
    <w:rsid w:val="00BD49FB"/>
    <w:rsid w:val="00BE5BA4"/>
    <w:rsid w:val="00BF1E73"/>
    <w:rsid w:val="00C01DFD"/>
    <w:rsid w:val="00C22EFA"/>
    <w:rsid w:val="00C37617"/>
    <w:rsid w:val="00C65D2C"/>
    <w:rsid w:val="00C75286"/>
    <w:rsid w:val="00CA0E6D"/>
    <w:rsid w:val="00CC49A0"/>
    <w:rsid w:val="00CC6E45"/>
    <w:rsid w:val="00CD2A7A"/>
    <w:rsid w:val="00CF2684"/>
    <w:rsid w:val="00D67477"/>
    <w:rsid w:val="00D81D3E"/>
    <w:rsid w:val="00D82C6C"/>
    <w:rsid w:val="00D925DF"/>
    <w:rsid w:val="00DA1D9B"/>
    <w:rsid w:val="00DB112C"/>
    <w:rsid w:val="00DB72ED"/>
    <w:rsid w:val="00DC67EC"/>
    <w:rsid w:val="00DD4CE1"/>
    <w:rsid w:val="00E3327D"/>
    <w:rsid w:val="00E33A38"/>
    <w:rsid w:val="00E553FA"/>
    <w:rsid w:val="00E57973"/>
    <w:rsid w:val="00E6112D"/>
    <w:rsid w:val="00E6511A"/>
    <w:rsid w:val="00E71742"/>
    <w:rsid w:val="00E80DF3"/>
    <w:rsid w:val="00E92E39"/>
    <w:rsid w:val="00E96692"/>
    <w:rsid w:val="00EA140B"/>
    <w:rsid w:val="00EC280B"/>
    <w:rsid w:val="00ED37D2"/>
    <w:rsid w:val="00EF556F"/>
    <w:rsid w:val="00F0300C"/>
    <w:rsid w:val="00F32F02"/>
    <w:rsid w:val="00F74D24"/>
    <w:rsid w:val="00F765BF"/>
    <w:rsid w:val="00F76C94"/>
    <w:rsid w:val="00F77471"/>
    <w:rsid w:val="00F81399"/>
    <w:rsid w:val="00F90E4D"/>
    <w:rsid w:val="00F95811"/>
    <w:rsid w:val="00FA4123"/>
    <w:rsid w:val="00FA52A6"/>
    <w:rsid w:val="00FD1DDB"/>
    <w:rsid w:val="00FD60EC"/>
    <w:rsid w:val="00FF640A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2"/>
    <o:shapelayout v:ext="edit">
      <o:idmap v:ext="edit" data="1"/>
      <o:rules v:ext="edit">
        <o:r id="V:Rule1" type="connector" idref="#_x0000_s1033"/>
        <o:r id="V:Rule2" type="connector" idref="#_x0000_s1032"/>
        <o:r id="V:Rule3" type="connector" idref="#_x0000_s1036"/>
        <o:r id="V:Rule4" type="connector" idref="#_x0000_s1038"/>
        <o:r id="V:Rule5" type="connector" idref="#_x0000_s1037"/>
        <o:r id="V:Rule6" type="connector" idref="#_x0000_s1034"/>
        <o:r id="V:Rule7" type="connector" idref="#_x0000_s1030"/>
        <o:r id="V:Rule8" type="connector" idref="#_x0000_s1035"/>
      </o:rules>
    </o:shapelayout>
  </w:shapeDefaults>
  <w:decimalSymbol w:val=","/>
  <w:listSeparator w:val=";"/>
  <w15:chartTrackingRefBased/>
  <w15:docId w15:val="{12CF37E0-4833-4B4D-BFFE-CEA995187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brima" w:eastAsia="Times New Roman" w:hAnsi="Ebrima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y"/>
    <w:qFormat/>
    <w:rsid w:val="000F2B77"/>
    <w:pPr>
      <w:numPr>
        <w:numId w:val="6"/>
      </w:num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y"/>
    <w:next w:val="Normlny"/>
    <w:link w:val="Nadpis2Char"/>
    <w:unhideWhenUsed/>
    <w:qFormat/>
    <w:rsid w:val="00610BF5"/>
    <w:pPr>
      <w:keepNext/>
      <w:numPr>
        <w:ilvl w:val="1"/>
        <w:numId w:val="6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cs-CZ"/>
    </w:rPr>
  </w:style>
  <w:style w:type="paragraph" w:styleId="Nadpis3">
    <w:name w:val="heading 3"/>
    <w:basedOn w:val="Normlny"/>
    <w:next w:val="Normlny"/>
    <w:qFormat/>
    <w:rsid w:val="005D47A4"/>
    <w:pPr>
      <w:keepNext/>
      <w:numPr>
        <w:ilvl w:val="2"/>
        <w:numId w:val="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qFormat/>
    <w:rsid w:val="005D47A4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nhideWhenUsed/>
    <w:qFormat/>
    <w:rsid w:val="00610BF5"/>
    <w:pPr>
      <w:numPr>
        <w:ilvl w:val="4"/>
        <w:numId w:val="6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cs-CZ"/>
    </w:rPr>
  </w:style>
  <w:style w:type="paragraph" w:styleId="Nadpis6">
    <w:name w:val="heading 6"/>
    <w:basedOn w:val="Normlny"/>
    <w:next w:val="Normlny"/>
    <w:link w:val="Nadpis6Char"/>
    <w:unhideWhenUsed/>
    <w:qFormat/>
    <w:rsid w:val="00610BF5"/>
    <w:pPr>
      <w:numPr>
        <w:ilvl w:val="5"/>
        <w:numId w:val="6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cs-CZ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610BF5"/>
    <w:pPr>
      <w:numPr>
        <w:ilvl w:val="6"/>
        <w:numId w:val="6"/>
      </w:numPr>
      <w:spacing w:before="240" w:after="60"/>
      <w:outlineLvl w:val="6"/>
    </w:pPr>
    <w:rPr>
      <w:rFonts w:ascii="Calibri" w:hAnsi="Calibri"/>
      <w:lang w:val="cs-CZ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610BF5"/>
    <w:pPr>
      <w:numPr>
        <w:ilvl w:val="7"/>
        <w:numId w:val="6"/>
      </w:numPr>
      <w:spacing w:before="240" w:after="60"/>
      <w:outlineLvl w:val="7"/>
    </w:pPr>
    <w:rPr>
      <w:rFonts w:ascii="Calibri" w:hAnsi="Calibri"/>
      <w:i/>
      <w:iCs/>
      <w:lang w:val="cs-CZ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610BF5"/>
    <w:pPr>
      <w:numPr>
        <w:ilvl w:val="8"/>
        <w:numId w:val="6"/>
      </w:numPr>
      <w:spacing w:before="240" w:after="60"/>
      <w:outlineLvl w:val="8"/>
    </w:pPr>
    <w:rPr>
      <w:rFonts w:ascii="Cambria" w:hAnsi="Cambria"/>
      <w:sz w:val="22"/>
      <w:szCs w:val="22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tproduct">
    <w:name w:val="tt_product"/>
    <w:basedOn w:val="Predvolenpsmoodseku"/>
    <w:rsid w:val="000F2B77"/>
  </w:style>
  <w:style w:type="paragraph" w:styleId="Zkladntext">
    <w:name w:val="Body Text"/>
    <w:basedOn w:val="Normlny"/>
    <w:rsid w:val="005D47A4"/>
    <w:rPr>
      <w:szCs w:val="20"/>
      <w:lang w:eastAsia="sk-SK"/>
    </w:rPr>
  </w:style>
  <w:style w:type="paragraph" w:styleId="Zarkazkladnhotextu2">
    <w:name w:val="Body Text Indent 2"/>
    <w:basedOn w:val="Normlny"/>
    <w:rsid w:val="005D47A4"/>
    <w:pPr>
      <w:ind w:left="360"/>
    </w:pPr>
    <w:rPr>
      <w:rFonts w:ascii="Arial" w:hAnsi="Arial" w:cs="Arial"/>
    </w:rPr>
  </w:style>
  <w:style w:type="paragraph" w:styleId="Hlavika">
    <w:name w:val="header"/>
    <w:basedOn w:val="Normlny"/>
    <w:link w:val="HlavikaChar"/>
    <w:uiPriority w:val="99"/>
    <w:rsid w:val="00EA140B"/>
    <w:pPr>
      <w:tabs>
        <w:tab w:val="center" w:pos="4536"/>
        <w:tab w:val="right" w:pos="9072"/>
      </w:tabs>
    </w:pPr>
    <w:rPr>
      <w:lang w:val="cs-CZ"/>
    </w:rPr>
  </w:style>
  <w:style w:type="character" w:customStyle="1" w:styleId="HlavikaChar">
    <w:name w:val="Hlavička Char"/>
    <w:link w:val="Hlavika"/>
    <w:uiPriority w:val="99"/>
    <w:rsid w:val="00EA140B"/>
    <w:rPr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EA140B"/>
    <w:pPr>
      <w:tabs>
        <w:tab w:val="center" w:pos="4536"/>
        <w:tab w:val="right" w:pos="9072"/>
      </w:tabs>
    </w:pPr>
    <w:rPr>
      <w:lang w:val="cs-CZ"/>
    </w:rPr>
  </w:style>
  <w:style w:type="character" w:customStyle="1" w:styleId="PtaChar">
    <w:name w:val="Päta Char"/>
    <w:link w:val="Pta"/>
    <w:uiPriority w:val="99"/>
    <w:rsid w:val="00EA140B"/>
    <w:rPr>
      <w:sz w:val="24"/>
      <w:szCs w:val="24"/>
      <w:lang w:val="cs-CZ" w:eastAsia="cs-CZ"/>
    </w:rPr>
  </w:style>
  <w:style w:type="paragraph" w:styleId="Textbubliny">
    <w:name w:val="Balloon Text"/>
    <w:basedOn w:val="Normlny"/>
    <w:link w:val="TextbublinyChar"/>
    <w:rsid w:val="00EA140B"/>
    <w:rPr>
      <w:rFonts w:ascii="Tahoma" w:hAnsi="Tahoma"/>
      <w:sz w:val="16"/>
      <w:szCs w:val="16"/>
      <w:lang w:val="cs-CZ"/>
    </w:rPr>
  </w:style>
  <w:style w:type="character" w:customStyle="1" w:styleId="TextbublinyChar">
    <w:name w:val="Text bubliny Char"/>
    <w:link w:val="Textbubliny"/>
    <w:rsid w:val="00EA140B"/>
    <w:rPr>
      <w:rFonts w:ascii="Tahoma" w:hAnsi="Tahoma" w:cs="Tahoma"/>
      <w:sz w:val="16"/>
      <w:szCs w:val="16"/>
      <w:lang w:val="cs-CZ" w:eastAsia="cs-CZ"/>
    </w:rPr>
  </w:style>
  <w:style w:type="character" w:styleId="Hypertextovprepojenie">
    <w:name w:val="Hyperlink"/>
    <w:uiPriority w:val="99"/>
    <w:rsid w:val="00DD4CE1"/>
    <w:rPr>
      <w:color w:val="0000FF"/>
      <w:u w:val="single"/>
    </w:rPr>
  </w:style>
  <w:style w:type="character" w:customStyle="1" w:styleId="Nadpis2Char">
    <w:name w:val="Nadpis 2 Char"/>
    <w:link w:val="Nadpis2"/>
    <w:rsid w:val="00610BF5"/>
    <w:rPr>
      <w:rFonts w:ascii="Cambria" w:eastAsia="Times New Roman" w:hAnsi="Cambria" w:cs="Times New Roman"/>
      <w:b/>
      <w:bCs/>
      <w:i/>
      <w:iCs/>
      <w:sz w:val="28"/>
      <w:szCs w:val="28"/>
      <w:lang w:val="cs-CZ" w:eastAsia="cs-CZ"/>
    </w:rPr>
  </w:style>
  <w:style w:type="character" w:customStyle="1" w:styleId="Nadpis5Char">
    <w:name w:val="Nadpis 5 Char"/>
    <w:link w:val="Nadpis5"/>
    <w:rsid w:val="00610BF5"/>
    <w:rPr>
      <w:rFonts w:ascii="Calibri" w:eastAsia="Times New Roman" w:hAnsi="Calibri" w:cs="Times New Roman"/>
      <w:b/>
      <w:bCs/>
      <w:i/>
      <w:iCs/>
      <w:sz w:val="26"/>
      <w:szCs w:val="26"/>
      <w:lang w:val="cs-CZ" w:eastAsia="cs-CZ"/>
    </w:rPr>
  </w:style>
  <w:style w:type="character" w:customStyle="1" w:styleId="Nadpis6Char">
    <w:name w:val="Nadpis 6 Char"/>
    <w:link w:val="Nadpis6"/>
    <w:rsid w:val="00610BF5"/>
    <w:rPr>
      <w:rFonts w:ascii="Calibri" w:eastAsia="Times New Roman" w:hAnsi="Calibri" w:cs="Times New Roman"/>
      <w:b/>
      <w:bCs/>
      <w:sz w:val="22"/>
      <w:szCs w:val="22"/>
      <w:lang w:val="cs-CZ" w:eastAsia="cs-CZ"/>
    </w:rPr>
  </w:style>
  <w:style w:type="character" w:customStyle="1" w:styleId="Nadpis7Char">
    <w:name w:val="Nadpis 7 Char"/>
    <w:link w:val="Nadpis7"/>
    <w:semiHidden/>
    <w:rsid w:val="00610BF5"/>
    <w:rPr>
      <w:rFonts w:ascii="Calibri" w:eastAsia="Times New Roman" w:hAnsi="Calibri" w:cs="Times New Roman"/>
      <w:sz w:val="24"/>
      <w:szCs w:val="24"/>
      <w:lang w:val="cs-CZ" w:eastAsia="cs-CZ"/>
    </w:rPr>
  </w:style>
  <w:style w:type="character" w:customStyle="1" w:styleId="Nadpis8Char">
    <w:name w:val="Nadpis 8 Char"/>
    <w:link w:val="Nadpis8"/>
    <w:semiHidden/>
    <w:rsid w:val="00610BF5"/>
    <w:rPr>
      <w:rFonts w:ascii="Calibri" w:eastAsia="Times New Roman" w:hAnsi="Calibri" w:cs="Times New Roman"/>
      <w:i/>
      <w:iCs/>
      <w:sz w:val="24"/>
      <w:szCs w:val="24"/>
      <w:lang w:val="cs-CZ" w:eastAsia="cs-CZ"/>
    </w:rPr>
  </w:style>
  <w:style w:type="character" w:customStyle="1" w:styleId="Nadpis9Char">
    <w:name w:val="Nadpis 9 Char"/>
    <w:link w:val="Nadpis9"/>
    <w:semiHidden/>
    <w:rsid w:val="00610BF5"/>
    <w:rPr>
      <w:rFonts w:ascii="Cambria" w:eastAsia="Times New Roman" w:hAnsi="Cambria" w:cs="Times New Roman"/>
      <w:sz w:val="22"/>
      <w:szCs w:val="22"/>
      <w:lang w:val="cs-CZ" w:eastAsia="cs-CZ"/>
    </w:rPr>
  </w:style>
  <w:style w:type="paragraph" w:styleId="Zarkazkladnhotextu">
    <w:name w:val="Body Text Indent"/>
    <w:basedOn w:val="Normlny"/>
    <w:link w:val="ZarkazkladnhotextuChar"/>
    <w:rsid w:val="004C7F94"/>
    <w:pPr>
      <w:spacing w:after="120"/>
      <w:ind w:left="283"/>
    </w:pPr>
    <w:rPr>
      <w:lang w:val="x-none"/>
    </w:rPr>
  </w:style>
  <w:style w:type="character" w:customStyle="1" w:styleId="ZarkazkladnhotextuChar">
    <w:name w:val="Zarážka základného textu Char"/>
    <w:link w:val="Zarkazkladnhotextu"/>
    <w:rsid w:val="004C7F94"/>
    <w:rPr>
      <w:sz w:val="24"/>
      <w:szCs w:val="24"/>
      <w:lang w:eastAsia="cs-CZ"/>
    </w:rPr>
  </w:style>
  <w:style w:type="paragraph" w:styleId="Hlavikaobsahu">
    <w:name w:val="TOC Heading"/>
    <w:basedOn w:val="Nadpis1"/>
    <w:next w:val="Normlny"/>
    <w:uiPriority w:val="39"/>
    <w:unhideWhenUsed/>
    <w:qFormat/>
    <w:rsid w:val="00844C69"/>
    <w:pPr>
      <w:keepNext/>
      <w:keepLines/>
      <w:numPr>
        <w:numId w:val="0"/>
      </w:numPr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Obsah1">
    <w:name w:val="toc 1"/>
    <w:basedOn w:val="Normlny"/>
    <w:next w:val="Normlny"/>
    <w:autoRedefine/>
    <w:uiPriority w:val="39"/>
    <w:rsid w:val="00844C69"/>
    <w:pPr>
      <w:tabs>
        <w:tab w:val="left" w:pos="440"/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rsid w:val="00844C69"/>
    <w:pPr>
      <w:ind w:left="240"/>
    </w:pPr>
  </w:style>
  <w:style w:type="paragraph" w:styleId="Obsah3">
    <w:name w:val="toc 3"/>
    <w:basedOn w:val="Normlny"/>
    <w:next w:val="Normlny"/>
    <w:autoRedefine/>
    <w:uiPriority w:val="39"/>
    <w:rsid w:val="00844C69"/>
    <w:pPr>
      <w:ind w:left="480"/>
    </w:pPr>
  </w:style>
  <w:style w:type="paragraph" w:styleId="Odsekzoznamu">
    <w:name w:val="List Paragraph"/>
    <w:basedOn w:val="Normlny"/>
    <w:uiPriority w:val="34"/>
    <w:qFormat/>
    <w:rsid w:val="00704FB2"/>
    <w:pPr>
      <w:ind w:left="720"/>
      <w:contextualSpacing/>
    </w:pPr>
    <w:rPr>
      <w:sz w:val="20"/>
      <w:szCs w:val="20"/>
      <w:lang w:val="en-US" w:eastAsia="sk-SK"/>
    </w:rPr>
  </w:style>
  <w:style w:type="paragraph" w:styleId="truktradokumentu">
    <w:name w:val="Document Map"/>
    <w:basedOn w:val="Normlny"/>
    <w:link w:val="truktradokumentuChar"/>
    <w:rsid w:val="00F32F02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link w:val="truktradokumentu"/>
    <w:rsid w:val="00F32F02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4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ipikmarcel@atelierhipik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telierhipik.s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hipikmarcel@atelierhipik.sk" TargetMode="External"/><Relationship Id="rId2" Type="http://schemas.openxmlformats.org/officeDocument/2006/relationships/hyperlink" Target="http://www.atelierhipik.s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D7F6C-E3EC-4B1D-BE41-6F4867649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TECHNICKÁ SPRÁVA</vt:lpstr>
    </vt:vector>
  </TitlesOfParts>
  <Company/>
  <LinksUpToDate>false</LinksUpToDate>
  <CharactersWithSpaces>11077</CharactersWithSpaces>
  <SharedDoc>false</SharedDoc>
  <HLinks>
    <vt:vector size="90" baseType="variant">
      <vt:variant>
        <vt:i4>1179708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_Toc409166723</vt:lpwstr>
      </vt:variant>
      <vt:variant>
        <vt:i4>1179708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_Toc409166722</vt:lpwstr>
      </vt:variant>
      <vt:variant>
        <vt:i4>1179708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_Toc409166721</vt:lpwstr>
      </vt:variant>
      <vt:variant>
        <vt:i4>1179708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_Toc409166720</vt:lpwstr>
      </vt:variant>
      <vt:variant>
        <vt:i4>1114172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_Toc409166719</vt:lpwstr>
      </vt:variant>
      <vt:variant>
        <vt:i4>1114172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_Toc409166718</vt:lpwstr>
      </vt:variant>
      <vt:variant>
        <vt:i4>1114172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_Toc409166717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_Toc409166716</vt:lpwstr>
      </vt:variant>
      <vt:variant>
        <vt:i4>1114172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_Toc409166715</vt:lpwstr>
      </vt:variant>
      <vt:variant>
        <vt:i4>1114172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_Toc409166714</vt:lpwstr>
      </vt:variant>
      <vt:variant>
        <vt:i4>1114172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_Toc409166713</vt:lpwstr>
      </vt:variant>
      <vt:variant>
        <vt:i4>2424845</vt:i4>
      </vt:variant>
      <vt:variant>
        <vt:i4>3</vt:i4>
      </vt:variant>
      <vt:variant>
        <vt:i4>0</vt:i4>
      </vt:variant>
      <vt:variant>
        <vt:i4>5</vt:i4>
      </vt:variant>
      <vt:variant>
        <vt:lpwstr>mailto:hipikmarcel@atelierhipik.sk</vt:lpwstr>
      </vt:variant>
      <vt:variant>
        <vt:lpwstr/>
      </vt:variant>
      <vt:variant>
        <vt:i4>7405613</vt:i4>
      </vt:variant>
      <vt:variant>
        <vt:i4>0</vt:i4>
      </vt:variant>
      <vt:variant>
        <vt:i4>0</vt:i4>
      </vt:variant>
      <vt:variant>
        <vt:i4>5</vt:i4>
      </vt:variant>
      <vt:variant>
        <vt:lpwstr>http://www.atelierhipik.sk/</vt:lpwstr>
      </vt:variant>
      <vt:variant>
        <vt:lpwstr/>
      </vt:variant>
      <vt:variant>
        <vt:i4>2424845</vt:i4>
      </vt:variant>
      <vt:variant>
        <vt:i4>3</vt:i4>
      </vt:variant>
      <vt:variant>
        <vt:i4>0</vt:i4>
      </vt:variant>
      <vt:variant>
        <vt:i4>5</vt:i4>
      </vt:variant>
      <vt:variant>
        <vt:lpwstr>mailto:hipikmarcel@atelierhipik.sk</vt:lpwstr>
      </vt:variant>
      <vt:variant>
        <vt:lpwstr/>
      </vt:variant>
      <vt:variant>
        <vt:i4>7405613</vt:i4>
      </vt:variant>
      <vt:variant>
        <vt:i4>0</vt:i4>
      </vt:variant>
      <vt:variant>
        <vt:i4>0</vt:i4>
      </vt:variant>
      <vt:variant>
        <vt:i4>5</vt:i4>
      </vt:variant>
      <vt:variant>
        <vt:lpwstr>http://www.atelierhipik.sk/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TECHNICKÁ SPRÁVA</dc:title>
  <dc:subject/>
  <dc:creator>Radovan Daniel</dc:creator>
  <cp:keywords/>
  <cp:lastModifiedBy>Ľuboš</cp:lastModifiedBy>
  <cp:revision>9</cp:revision>
  <cp:lastPrinted>2015-06-09T08:54:00Z</cp:lastPrinted>
  <dcterms:created xsi:type="dcterms:W3CDTF">2015-06-09T08:35:00Z</dcterms:created>
  <dcterms:modified xsi:type="dcterms:W3CDTF">2016-12-09T09:43:00Z</dcterms:modified>
</cp:coreProperties>
</file>